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c"/>
        <w:tblW w:w="1034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2"/>
        <w:gridCol w:w="6851"/>
      </w:tblGrid>
      <w:tr w:rsidR="00932F42" w:rsidRPr="000702D7" w:rsidTr="007C55A0">
        <w:tc>
          <w:tcPr>
            <w:tcW w:w="3492" w:type="dxa"/>
          </w:tcPr>
          <w:p w:rsidR="00932F42" w:rsidRDefault="004365AB" w:rsidP="007C55A0">
            <w:r>
              <w:rPr>
                <w:noProof/>
                <w:lang w:eastAsia="ru-RU"/>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1485900" cy="1485900"/>
                  <wp:effectExtent l="0" t="0" r="0" b="0"/>
                  <wp:wrapTight wrapText="bothSides">
                    <wp:wrapPolygon edited="0">
                      <wp:start x="0" y="0"/>
                      <wp:lineTo x="0" y="21323"/>
                      <wp:lineTo x="21323" y="21323"/>
                      <wp:lineTo x="21323"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new_0419-04 англ.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85900" cy="1485900"/>
                          </a:xfrm>
                          <a:prstGeom prst="rect">
                            <a:avLst/>
                          </a:prstGeom>
                        </pic:spPr>
                      </pic:pic>
                    </a:graphicData>
                  </a:graphic>
                  <wp14:sizeRelH relativeFrom="margin">
                    <wp14:pctWidth>0</wp14:pctWidth>
                  </wp14:sizeRelH>
                  <wp14:sizeRelV relativeFrom="margin">
                    <wp14:pctHeight>0</wp14:pctHeight>
                  </wp14:sizeRelV>
                </wp:anchor>
              </w:drawing>
            </w:r>
          </w:p>
        </w:tc>
        <w:tc>
          <w:tcPr>
            <w:tcW w:w="6851" w:type="dxa"/>
          </w:tcPr>
          <w:p w:rsidR="00932F42" w:rsidRPr="002C5C23" w:rsidRDefault="00932F42" w:rsidP="007C55A0">
            <w:pPr>
              <w:contextualSpacing/>
              <w:jc w:val="right"/>
              <w:rPr>
                <w:rFonts w:ascii="Arial" w:hAnsi="Arial" w:cs="Arial"/>
                <w:b/>
                <w:sz w:val="24"/>
                <w:szCs w:val="24"/>
                <w:lang w:val="en-US"/>
              </w:rPr>
            </w:pPr>
            <w:r w:rsidRPr="002C5C23">
              <w:rPr>
                <w:rFonts w:ascii="Arial" w:hAnsi="Arial" w:cs="Arial"/>
                <w:b/>
                <w:sz w:val="24"/>
                <w:szCs w:val="24"/>
                <w:lang w:val="en-US"/>
              </w:rPr>
              <w:t>Mos-Tour, LLC</w:t>
            </w:r>
          </w:p>
          <w:p w:rsidR="00932F42" w:rsidRPr="005F04BC" w:rsidRDefault="00932F42" w:rsidP="007C55A0">
            <w:pPr>
              <w:pStyle w:val="a7"/>
              <w:spacing w:beforeAutospacing="0" w:after="0" w:afterAutospacing="0"/>
              <w:contextualSpacing/>
              <w:jc w:val="right"/>
              <w:rPr>
                <w:rFonts w:ascii="Arial" w:hAnsi="Arial" w:cs="Arial"/>
                <w:color w:val="000000" w:themeColor="text1"/>
                <w:sz w:val="20"/>
                <w:szCs w:val="20"/>
                <w:lang w:val="en-US"/>
              </w:rPr>
            </w:pPr>
            <w:r w:rsidRPr="005F04BC">
              <w:rPr>
                <w:rFonts w:ascii="Arial" w:hAnsi="Arial" w:cs="Arial"/>
                <w:color w:val="000000" w:themeColor="text1"/>
                <w:sz w:val="20"/>
                <w:szCs w:val="20"/>
                <w:lang w:val="en-US"/>
              </w:rPr>
              <w:t>Office 2, 45/1</w:t>
            </w:r>
            <w:r>
              <w:rPr>
                <w:rFonts w:ascii="Arial" w:hAnsi="Arial" w:cs="Arial"/>
                <w:color w:val="000000" w:themeColor="text1"/>
                <w:sz w:val="20"/>
                <w:szCs w:val="20"/>
                <w:lang w:val="en-US"/>
              </w:rPr>
              <w:t>,</w:t>
            </w:r>
            <w:r w:rsidRPr="005F04BC">
              <w:rPr>
                <w:rFonts w:ascii="Arial" w:hAnsi="Arial" w:cs="Arial"/>
                <w:color w:val="000000" w:themeColor="text1"/>
                <w:sz w:val="20"/>
                <w:szCs w:val="20"/>
                <w:lang w:val="en-US"/>
              </w:rPr>
              <w:t xml:space="preserve"> B</w:t>
            </w:r>
            <w:r>
              <w:rPr>
                <w:rFonts w:ascii="Arial" w:hAnsi="Arial" w:cs="Arial"/>
                <w:color w:val="000000" w:themeColor="text1"/>
                <w:sz w:val="20"/>
                <w:szCs w:val="20"/>
                <w:lang w:val="en-US"/>
              </w:rPr>
              <w:t>ld.</w:t>
            </w:r>
            <w:r w:rsidRPr="005F04BC">
              <w:rPr>
                <w:rFonts w:ascii="Arial" w:hAnsi="Arial" w:cs="Arial"/>
                <w:color w:val="000000" w:themeColor="text1"/>
                <w:sz w:val="20"/>
                <w:szCs w:val="20"/>
                <w:lang w:val="en-US"/>
              </w:rPr>
              <w:t>1</w:t>
            </w:r>
            <w:r>
              <w:rPr>
                <w:rFonts w:ascii="Arial" w:hAnsi="Arial" w:cs="Arial"/>
                <w:color w:val="000000" w:themeColor="text1"/>
                <w:sz w:val="20"/>
                <w:szCs w:val="20"/>
                <w:lang w:val="en-US"/>
              </w:rPr>
              <w:t>,</w:t>
            </w:r>
            <w:r w:rsidRPr="005F04BC">
              <w:rPr>
                <w:rFonts w:ascii="Arial" w:hAnsi="Arial" w:cs="Arial"/>
                <w:color w:val="000000" w:themeColor="text1"/>
                <w:sz w:val="20"/>
                <w:szCs w:val="20"/>
                <w:lang w:val="en-US"/>
              </w:rPr>
              <w:t xml:space="preserve"> </w:t>
            </w:r>
            <w:proofErr w:type="spellStart"/>
            <w:r w:rsidRPr="005F04BC">
              <w:rPr>
                <w:rFonts w:ascii="Arial" w:hAnsi="Arial" w:cs="Arial"/>
                <w:color w:val="000000" w:themeColor="text1"/>
                <w:sz w:val="20"/>
                <w:szCs w:val="20"/>
                <w:lang w:val="en-US"/>
              </w:rPr>
              <w:t>Prechistenskaya</w:t>
            </w:r>
            <w:proofErr w:type="spellEnd"/>
            <w:r w:rsidRPr="005F04BC">
              <w:rPr>
                <w:rFonts w:ascii="Arial" w:hAnsi="Arial" w:cs="Arial"/>
                <w:color w:val="000000" w:themeColor="text1"/>
                <w:sz w:val="20"/>
                <w:szCs w:val="20"/>
                <w:lang w:val="en-US"/>
              </w:rPr>
              <w:t xml:space="preserve"> </w:t>
            </w:r>
            <w:proofErr w:type="spellStart"/>
            <w:r w:rsidRPr="005F04BC">
              <w:rPr>
                <w:rFonts w:ascii="Arial" w:hAnsi="Arial" w:cs="Arial"/>
                <w:color w:val="000000" w:themeColor="text1"/>
                <w:sz w:val="20"/>
                <w:szCs w:val="20"/>
                <w:lang w:val="en-US"/>
              </w:rPr>
              <w:t>Emb</w:t>
            </w:r>
            <w:proofErr w:type="spellEnd"/>
            <w:r>
              <w:rPr>
                <w:rFonts w:ascii="Arial" w:hAnsi="Arial" w:cs="Arial"/>
                <w:color w:val="000000" w:themeColor="text1"/>
                <w:sz w:val="20"/>
                <w:szCs w:val="20"/>
                <w:lang w:val="en-US"/>
              </w:rPr>
              <w:t>.</w:t>
            </w:r>
            <w:r w:rsidRPr="005F04BC">
              <w:rPr>
                <w:rFonts w:ascii="Arial" w:hAnsi="Arial" w:cs="Arial"/>
                <w:color w:val="000000" w:themeColor="text1"/>
                <w:sz w:val="20"/>
                <w:szCs w:val="20"/>
                <w:lang w:val="en-US"/>
              </w:rPr>
              <w:t>,</w:t>
            </w:r>
          </w:p>
          <w:p w:rsidR="00932F42" w:rsidRPr="00325EB5" w:rsidRDefault="00932F42" w:rsidP="007C55A0">
            <w:pPr>
              <w:pStyle w:val="a7"/>
              <w:spacing w:beforeAutospacing="0" w:after="0" w:afterAutospacing="0"/>
              <w:contextualSpacing/>
              <w:jc w:val="right"/>
              <w:rPr>
                <w:rFonts w:ascii="Arial" w:hAnsi="Arial" w:cs="Arial"/>
                <w:sz w:val="20"/>
                <w:szCs w:val="20"/>
                <w:lang w:val="en-US"/>
              </w:rPr>
            </w:pPr>
            <w:r w:rsidRPr="005F04BC">
              <w:rPr>
                <w:rFonts w:ascii="Arial" w:hAnsi="Arial" w:cs="Arial"/>
                <w:sz w:val="20"/>
                <w:szCs w:val="20"/>
                <w:lang w:val="en-US"/>
              </w:rPr>
              <w:t>Moscow, Russia</w:t>
            </w:r>
            <w:r w:rsidRPr="00325EB5">
              <w:rPr>
                <w:rFonts w:ascii="Arial" w:hAnsi="Arial" w:cs="Arial"/>
                <w:sz w:val="20"/>
                <w:szCs w:val="20"/>
                <w:lang w:val="en-US"/>
              </w:rPr>
              <w:t xml:space="preserve">, </w:t>
            </w:r>
            <w:r w:rsidRPr="005F04BC">
              <w:rPr>
                <w:rFonts w:ascii="Arial" w:hAnsi="Arial" w:cs="Arial"/>
                <w:color w:val="000000" w:themeColor="text1"/>
                <w:sz w:val="20"/>
                <w:szCs w:val="20"/>
                <w:lang w:val="en-US"/>
              </w:rPr>
              <w:t>119</w:t>
            </w:r>
            <w:r>
              <w:rPr>
                <w:rFonts w:ascii="Arial" w:hAnsi="Arial" w:cs="Arial"/>
                <w:color w:val="000000" w:themeColor="text1"/>
                <w:sz w:val="20"/>
                <w:szCs w:val="20"/>
                <w:lang w:val="en-US"/>
              </w:rPr>
              <w:t> 019</w:t>
            </w:r>
          </w:p>
          <w:p w:rsidR="00932F42" w:rsidRPr="005F04BC" w:rsidRDefault="00932F42" w:rsidP="007C55A0">
            <w:pPr>
              <w:pStyle w:val="a7"/>
              <w:spacing w:beforeAutospacing="0" w:after="0" w:afterAutospacing="0"/>
              <w:jc w:val="right"/>
              <w:rPr>
                <w:rFonts w:ascii="Arial" w:hAnsi="Arial" w:cs="Arial"/>
                <w:sz w:val="20"/>
                <w:szCs w:val="20"/>
                <w:lang w:val="en-US"/>
              </w:rPr>
            </w:pPr>
            <w:r w:rsidRPr="005F04BC">
              <w:rPr>
                <w:rFonts w:ascii="Arial" w:hAnsi="Arial" w:cs="Arial"/>
                <w:sz w:val="20"/>
                <w:szCs w:val="20"/>
                <w:lang w:val="en-US"/>
              </w:rPr>
              <w:t>+7 495 120 4554 | +7 915 430 35 73</w:t>
            </w:r>
          </w:p>
          <w:p w:rsidR="00932F42" w:rsidRPr="007F750C" w:rsidRDefault="00932F42" w:rsidP="007C55A0">
            <w:pPr>
              <w:pStyle w:val="a7"/>
              <w:spacing w:beforeAutospacing="0" w:after="0" w:afterAutospacing="0"/>
              <w:jc w:val="right"/>
              <w:rPr>
                <w:rFonts w:ascii="Arial" w:hAnsi="Arial" w:cs="Arial"/>
                <w:sz w:val="20"/>
                <w:szCs w:val="20"/>
                <w:lang w:val="en-US"/>
              </w:rPr>
            </w:pPr>
            <w:r w:rsidRPr="00272245">
              <w:rPr>
                <w:rFonts w:ascii="Arial" w:hAnsi="Arial" w:cs="Arial"/>
                <w:sz w:val="20"/>
                <w:szCs w:val="20"/>
                <w:lang w:val="en-US"/>
              </w:rPr>
              <w:t>Current account</w:t>
            </w:r>
            <w:r w:rsidRPr="007F750C">
              <w:rPr>
                <w:rFonts w:ascii="Arial" w:hAnsi="Arial" w:cs="Arial"/>
                <w:sz w:val="20"/>
                <w:szCs w:val="20"/>
                <w:lang w:val="en-US"/>
              </w:rPr>
              <w:t xml:space="preserve">: </w:t>
            </w:r>
            <w:r w:rsidRPr="00D153DB">
              <w:rPr>
                <w:rFonts w:ascii="Arial" w:hAnsi="Arial" w:cs="Arial"/>
                <w:sz w:val="20"/>
                <w:szCs w:val="20"/>
                <w:lang w:val="en-US"/>
              </w:rPr>
              <w:t>40702978938001008973</w:t>
            </w:r>
          </w:p>
          <w:p w:rsidR="00932F42" w:rsidRPr="00D153DB" w:rsidRDefault="00932F42" w:rsidP="007C55A0">
            <w:pPr>
              <w:pStyle w:val="a7"/>
              <w:spacing w:beforeAutospacing="0" w:after="0" w:afterAutospacing="0"/>
              <w:jc w:val="right"/>
              <w:rPr>
                <w:rFonts w:ascii="Arial" w:hAnsi="Arial" w:cs="Arial"/>
                <w:sz w:val="20"/>
                <w:szCs w:val="20"/>
                <w:lang w:val="en-US"/>
              </w:rPr>
            </w:pPr>
            <w:r w:rsidRPr="00D153DB">
              <w:rPr>
                <w:rFonts w:ascii="Arial" w:hAnsi="Arial" w:cs="Arial"/>
                <w:sz w:val="20"/>
                <w:szCs w:val="20"/>
                <w:lang w:val="en-US"/>
              </w:rPr>
              <w:t xml:space="preserve">Beneficiary Bank: SBERBANK, </w:t>
            </w:r>
          </w:p>
          <w:p w:rsidR="00932F42" w:rsidRPr="00325EB5" w:rsidRDefault="00932F42" w:rsidP="007C55A0">
            <w:pPr>
              <w:pStyle w:val="a7"/>
              <w:spacing w:beforeAutospacing="0" w:after="0" w:afterAutospacing="0"/>
              <w:jc w:val="right"/>
              <w:rPr>
                <w:rFonts w:ascii="Arial" w:hAnsi="Arial" w:cs="Arial"/>
                <w:sz w:val="20"/>
                <w:szCs w:val="20"/>
                <w:lang w:val="en-US"/>
              </w:rPr>
            </w:pPr>
            <w:r w:rsidRPr="00D153DB">
              <w:rPr>
                <w:rFonts w:ascii="Arial" w:hAnsi="Arial" w:cs="Arial"/>
                <w:sz w:val="20"/>
                <w:szCs w:val="20"/>
                <w:lang w:val="en-US"/>
              </w:rPr>
              <w:t>Vavilov str. 19</w:t>
            </w:r>
            <w:r w:rsidRPr="00325EB5">
              <w:rPr>
                <w:rFonts w:ascii="Arial" w:hAnsi="Arial" w:cs="Arial"/>
                <w:sz w:val="20"/>
                <w:szCs w:val="20"/>
                <w:lang w:val="en-US"/>
              </w:rPr>
              <w:t>,</w:t>
            </w:r>
            <w:r w:rsidRPr="00D153DB">
              <w:rPr>
                <w:rFonts w:ascii="Arial" w:hAnsi="Arial" w:cs="Arial"/>
                <w:sz w:val="20"/>
                <w:szCs w:val="20"/>
                <w:lang w:val="en-US"/>
              </w:rPr>
              <w:t xml:space="preserve"> Moscow</w:t>
            </w:r>
            <w:r w:rsidRPr="00325EB5">
              <w:rPr>
                <w:rFonts w:ascii="Arial" w:hAnsi="Arial" w:cs="Arial"/>
                <w:sz w:val="20"/>
                <w:szCs w:val="20"/>
                <w:lang w:val="en-US"/>
              </w:rPr>
              <w:t xml:space="preserve">, </w:t>
            </w:r>
            <w:r w:rsidRPr="00D153DB">
              <w:rPr>
                <w:rFonts w:ascii="Arial" w:hAnsi="Arial" w:cs="Arial"/>
                <w:sz w:val="20"/>
                <w:szCs w:val="20"/>
                <w:lang w:val="en-US"/>
              </w:rPr>
              <w:t>Russian Federation</w:t>
            </w:r>
          </w:p>
          <w:p w:rsidR="00932F42" w:rsidRPr="00272245" w:rsidRDefault="00932F42" w:rsidP="007C55A0">
            <w:pPr>
              <w:pStyle w:val="a7"/>
              <w:spacing w:beforeAutospacing="0" w:after="0" w:afterAutospacing="0"/>
              <w:jc w:val="right"/>
              <w:rPr>
                <w:rFonts w:ascii="Arial" w:hAnsi="Arial" w:cs="Arial"/>
                <w:color w:val="000000" w:themeColor="text1"/>
                <w:sz w:val="20"/>
                <w:szCs w:val="20"/>
                <w:lang w:val="en-US"/>
              </w:rPr>
            </w:pPr>
            <w:r w:rsidRPr="00D153DB">
              <w:rPr>
                <w:rFonts w:ascii="Arial" w:hAnsi="Arial" w:cs="Arial"/>
                <w:sz w:val="20"/>
                <w:szCs w:val="20"/>
                <w:lang w:val="en-US"/>
              </w:rPr>
              <w:t>SWIFT: SABRRUMM</w:t>
            </w:r>
          </w:p>
          <w:p w:rsidR="00932F42" w:rsidRPr="005F04BC" w:rsidRDefault="005E15BC" w:rsidP="007C55A0">
            <w:pPr>
              <w:pStyle w:val="a7"/>
              <w:spacing w:beforeAutospacing="0" w:after="0" w:afterAutospacing="0"/>
              <w:jc w:val="right"/>
              <w:rPr>
                <w:rFonts w:ascii="Arial" w:hAnsi="Arial" w:cs="Arial"/>
                <w:sz w:val="20"/>
                <w:szCs w:val="20"/>
                <w:lang w:val="en-US"/>
              </w:rPr>
            </w:pPr>
            <w:hyperlink r:id="rId8" w:history="1">
              <w:r w:rsidR="00932F42" w:rsidRPr="005F04BC">
                <w:rPr>
                  <w:rStyle w:val="ad"/>
                  <w:rFonts w:ascii="Arial" w:hAnsi="Arial" w:cs="Arial"/>
                  <w:sz w:val="20"/>
                  <w:szCs w:val="20"/>
                  <w:lang w:val="en-US"/>
                </w:rPr>
                <w:t>www.mos-tour.moscow</w:t>
              </w:r>
            </w:hyperlink>
          </w:p>
          <w:p w:rsidR="00932F42" w:rsidRPr="00325EB5" w:rsidRDefault="005E15BC" w:rsidP="007C55A0">
            <w:pPr>
              <w:jc w:val="right"/>
              <w:rPr>
                <w:lang w:val="en-US"/>
              </w:rPr>
            </w:pPr>
            <w:hyperlink r:id="rId9" w:history="1">
              <w:r w:rsidR="00932F42" w:rsidRPr="005F04BC">
                <w:rPr>
                  <w:rStyle w:val="ad"/>
                  <w:rFonts w:ascii="Arial" w:hAnsi="Arial" w:cs="Arial"/>
                  <w:sz w:val="20"/>
                  <w:szCs w:val="20"/>
                  <w:lang w:val="en-US"/>
                </w:rPr>
                <w:t>incoming</w:t>
              </w:r>
              <w:r w:rsidR="00932F42" w:rsidRPr="00325EB5">
                <w:rPr>
                  <w:rStyle w:val="ad"/>
                  <w:rFonts w:ascii="Arial" w:hAnsi="Arial" w:cs="Arial"/>
                  <w:sz w:val="20"/>
                  <w:szCs w:val="20"/>
                  <w:lang w:val="en-US"/>
                </w:rPr>
                <w:t>@</w:t>
              </w:r>
              <w:r w:rsidR="00932F42" w:rsidRPr="005F04BC">
                <w:rPr>
                  <w:rStyle w:val="ad"/>
                  <w:rFonts w:ascii="Arial" w:hAnsi="Arial" w:cs="Arial"/>
                  <w:sz w:val="20"/>
                  <w:szCs w:val="20"/>
                  <w:lang w:val="en-US"/>
                </w:rPr>
                <w:t>mos</w:t>
              </w:r>
              <w:r w:rsidR="00932F42" w:rsidRPr="00325EB5">
                <w:rPr>
                  <w:rStyle w:val="ad"/>
                  <w:rFonts w:ascii="Arial" w:hAnsi="Arial" w:cs="Arial"/>
                  <w:sz w:val="20"/>
                  <w:szCs w:val="20"/>
                  <w:lang w:val="en-US"/>
                </w:rPr>
                <w:t>-</w:t>
              </w:r>
              <w:r w:rsidR="00932F42" w:rsidRPr="005F04BC">
                <w:rPr>
                  <w:rStyle w:val="ad"/>
                  <w:rFonts w:ascii="Arial" w:hAnsi="Arial" w:cs="Arial"/>
                  <w:sz w:val="20"/>
                  <w:szCs w:val="20"/>
                  <w:lang w:val="en-US"/>
                </w:rPr>
                <w:t>tour</w:t>
              </w:r>
              <w:r w:rsidR="00932F42" w:rsidRPr="00325EB5">
                <w:rPr>
                  <w:rStyle w:val="ad"/>
                  <w:rFonts w:ascii="Arial" w:hAnsi="Arial" w:cs="Arial"/>
                  <w:sz w:val="20"/>
                  <w:szCs w:val="20"/>
                  <w:lang w:val="en-US"/>
                </w:rPr>
                <w:t>.</w:t>
              </w:r>
              <w:r w:rsidR="00932F42" w:rsidRPr="005F04BC">
                <w:rPr>
                  <w:rStyle w:val="ad"/>
                  <w:rFonts w:ascii="Arial" w:hAnsi="Arial" w:cs="Arial"/>
                  <w:sz w:val="20"/>
                  <w:szCs w:val="20"/>
                  <w:lang w:val="en-US"/>
                </w:rPr>
                <w:t>moscow</w:t>
              </w:r>
            </w:hyperlink>
          </w:p>
        </w:tc>
      </w:tr>
    </w:tbl>
    <w:p w:rsidR="00C17EFD" w:rsidRDefault="00C17EFD">
      <w:pPr>
        <w:pStyle w:val="Standard"/>
        <w:jc w:val="center"/>
        <w:rPr>
          <w:rFonts w:asciiTheme="minorHAnsi" w:eastAsia="LegacySans-Book" w:hAnsiTheme="minorHAnsi" w:cstheme="minorHAnsi"/>
          <w:b/>
          <w:bCs/>
          <w:color w:val="000000"/>
          <w:sz w:val="28"/>
          <w:szCs w:val="28"/>
          <w:lang w:val="en-US"/>
        </w:rPr>
      </w:pPr>
    </w:p>
    <w:p w:rsidR="00C17EFD" w:rsidRDefault="000702D7">
      <w:pPr>
        <w:pStyle w:val="Standard"/>
        <w:jc w:val="center"/>
        <w:rPr>
          <w:rFonts w:asciiTheme="minorHAnsi" w:eastAsia="LegacySans-Book" w:hAnsiTheme="minorHAnsi" w:cstheme="minorHAnsi"/>
          <w:b/>
          <w:bCs/>
          <w:color w:val="000000"/>
          <w:sz w:val="28"/>
          <w:szCs w:val="28"/>
          <w:lang w:val="en-US"/>
        </w:rPr>
      </w:pPr>
      <w:r>
        <w:rPr>
          <w:rFonts w:asciiTheme="minorHAnsi" w:eastAsia="LegacySans-Book" w:hAnsiTheme="minorHAnsi" w:cstheme="minorHAnsi"/>
          <w:b/>
          <w:bCs/>
          <w:color w:val="000000"/>
          <w:sz w:val="28"/>
          <w:szCs w:val="28"/>
          <w:lang w:val="en-US"/>
        </w:rPr>
        <w:t>Saint</w:t>
      </w:r>
      <w:r w:rsidR="00636520">
        <w:rPr>
          <w:rFonts w:asciiTheme="minorHAnsi" w:eastAsia="LegacySans-Book" w:hAnsiTheme="minorHAnsi" w:cstheme="minorHAnsi"/>
          <w:b/>
          <w:bCs/>
          <w:color w:val="000000"/>
          <w:sz w:val="28"/>
          <w:szCs w:val="28"/>
          <w:lang w:val="en-US"/>
        </w:rPr>
        <w:t xml:space="preserve"> Petersburg</w:t>
      </w:r>
      <w:r>
        <w:rPr>
          <w:rFonts w:asciiTheme="minorHAnsi" w:eastAsia="LegacySans-Book" w:hAnsiTheme="minorHAnsi" w:cstheme="minorHAnsi"/>
          <w:b/>
          <w:bCs/>
          <w:color w:val="000000"/>
          <w:sz w:val="28"/>
          <w:szCs w:val="28"/>
        </w:rPr>
        <w:t xml:space="preserve"> </w:t>
      </w:r>
    </w:p>
    <w:p w:rsidR="000702D7" w:rsidRPr="005E15BC" w:rsidRDefault="000702D7">
      <w:pPr>
        <w:pStyle w:val="Standard"/>
        <w:jc w:val="center"/>
        <w:rPr>
          <w:rFonts w:asciiTheme="minorHAnsi" w:eastAsia="LegacySans-Book" w:hAnsiTheme="minorHAnsi" w:cstheme="minorHAnsi"/>
          <w:b/>
          <w:bCs/>
          <w:color w:val="000000"/>
          <w:sz w:val="28"/>
          <w:szCs w:val="28"/>
        </w:rPr>
      </w:pPr>
      <w:r>
        <w:rPr>
          <w:rFonts w:asciiTheme="minorHAnsi" w:eastAsia="LegacySans-Book" w:hAnsiTheme="minorHAnsi" w:cstheme="minorHAnsi"/>
          <w:b/>
          <w:bCs/>
          <w:color w:val="000000"/>
          <w:sz w:val="28"/>
          <w:szCs w:val="28"/>
          <w:lang w:val="en-US"/>
        </w:rPr>
        <w:t>Classical Tour</w:t>
      </w:r>
    </w:p>
    <w:p w:rsidR="00C17EFD" w:rsidRDefault="00783CF2">
      <w:pPr>
        <w:spacing w:after="0" w:line="240" w:lineRule="auto"/>
        <w:jc w:val="center"/>
        <w:rPr>
          <w:rFonts w:eastAsia="LegacySans-Book" w:cstheme="minorHAnsi"/>
          <w:bCs/>
          <w:color w:val="000000"/>
          <w:sz w:val="28"/>
          <w:szCs w:val="28"/>
          <w:lang w:val="en-US"/>
        </w:rPr>
      </w:pPr>
      <w:r>
        <w:rPr>
          <w:rFonts w:eastAsia="LegacySans-Book" w:cstheme="minorHAnsi"/>
          <w:bCs/>
          <w:color w:val="000000"/>
          <w:sz w:val="28"/>
          <w:szCs w:val="28"/>
          <w:lang w:val="en-US"/>
        </w:rPr>
        <w:t>5</w:t>
      </w:r>
      <w:r w:rsidR="00636520">
        <w:rPr>
          <w:rFonts w:eastAsia="LegacySans-Book" w:cstheme="minorHAnsi"/>
          <w:bCs/>
          <w:color w:val="000000"/>
          <w:sz w:val="28"/>
          <w:szCs w:val="28"/>
          <w:lang w:val="en-US"/>
        </w:rPr>
        <w:t xml:space="preserve"> days</w:t>
      </w:r>
      <w:r w:rsidR="004F0C43">
        <w:rPr>
          <w:rFonts w:eastAsia="LegacySans-Book" w:cstheme="minorHAnsi"/>
          <w:bCs/>
          <w:color w:val="000000"/>
          <w:sz w:val="28"/>
          <w:szCs w:val="28"/>
          <w:lang w:val="en-US"/>
        </w:rPr>
        <w:t xml:space="preserve"> </w:t>
      </w:r>
      <w:r w:rsidR="00636520">
        <w:rPr>
          <w:rFonts w:eastAsia="LegacySans-Book" w:cstheme="minorHAnsi"/>
          <w:bCs/>
          <w:color w:val="000000"/>
          <w:sz w:val="28"/>
          <w:szCs w:val="28"/>
          <w:lang w:val="en-US"/>
        </w:rPr>
        <w:t xml:space="preserve">/ </w:t>
      </w:r>
      <w:r>
        <w:rPr>
          <w:rFonts w:eastAsia="LegacySans-Book" w:cstheme="minorHAnsi"/>
          <w:bCs/>
          <w:color w:val="000000"/>
          <w:sz w:val="28"/>
          <w:szCs w:val="28"/>
          <w:lang w:val="en-US"/>
        </w:rPr>
        <w:t>4</w:t>
      </w:r>
      <w:r w:rsidR="00636520">
        <w:rPr>
          <w:rFonts w:eastAsia="LegacySans-Book" w:cstheme="minorHAnsi"/>
          <w:bCs/>
          <w:color w:val="000000"/>
          <w:sz w:val="28"/>
          <w:szCs w:val="28"/>
          <w:lang w:val="en-US"/>
        </w:rPr>
        <w:t xml:space="preserve"> nights </w:t>
      </w:r>
    </w:p>
    <w:p w:rsidR="005D2C8F" w:rsidRDefault="005D2C8F">
      <w:pPr>
        <w:spacing w:after="0" w:line="240" w:lineRule="auto"/>
        <w:jc w:val="center"/>
        <w:rPr>
          <w:rFonts w:eastAsia="LegacySans-Book" w:cstheme="minorHAnsi"/>
          <w:bCs/>
          <w:color w:val="000000"/>
          <w:sz w:val="28"/>
          <w:szCs w:val="28"/>
          <w:lang w:val="en-US"/>
        </w:rPr>
      </w:pPr>
    </w:p>
    <w:p w:rsidR="007515D3" w:rsidRPr="005D2C8F" w:rsidRDefault="005D2C8F" w:rsidP="005D2C8F">
      <w:pPr>
        <w:spacing w:after="0" w:line="240" w:lineRule="auto"/>
        <w:rPr>
          <w:rFonts w:eastAsia="LegacySans-Book" w:cstheme="minorHAnsi"/>
          <w:bCs/>
          <w:color w:val="000000"/>
          <w:sz w:val="24"/>
          <w:szCs w:val="24"/>
          <w:lang w:val="en-US"/>
        </w:rPr>
      </w:pPr>
      <w:r w:rsidRPr="005D2C8F">
        <w:rPr>
          <w:rFonts w:eastAsia="LegacySans-Book" w:cstheme="minorHAnsi"/>
          <w:bCs/>
          <w:color w:val="000000"/>
          <w:sz w:val="24"/>
          <w:szCs w:val="24"/>
          <w:lang w:val="en-US"/>
        </w:rPr>
        <w:t>St. Petersburg is the youngest capital city of Europe. Indeed, the very first building - the House of Tsar Peter I - is a little over 300 years old. At the same time, its oldest monument, the Sphinxes on Universitetskaya Embankment, that are even considered one of the symbols of the city, is 3600 years old. How come? Our program in St. Petersburg will help you solve this puzzle - and others.</w:t>
      </w:r>
    </w:p>
    <w:p w:rsidR="001C5A60" w:rsidRDefault="001C5A60">
      <w:pPr>
        <w:pStyle w:val="Standard"/>
        <w:rPr>
          <w:rFonts w:asciiTheme="minorHAnsi" w:eastAsia="LegacySans-Book" w:hAnsiTheme="minorHAnsi" w:cstheme="minorHAnsi"/>
          <w:b/>
          <w:bCs/>
          <w:color w:val="000000"/>
          <w:sz w:val="22"/>
          <w:szCs w:val="22"/>
          <w:lang w:val="en-US"/>
        </w:rPr>
      </w:pPr>
    </w:p>
    <w:tbl>
      <w:tblPr>
        <w:tblW w:w="10951" w:type="dxa"/>
        <w:tblInd w:w="-38" w:type="dxa"/>
        <w:tblLayout w:type="fixed"/>
        <w:tblLook w:val="0000" w:firstRow="0" w:lastRow="0" w:firstColumn="0" w:lastColumn="0" w:noHBand="0" w:noVBand="0"/>
      </w:tblPr>
      <w:tblGrid>
        <w:gridCol w:w="1490"/>
        <w:gridCol w:w="1517"/>
        <w:gridCol w:w="1179"/>
        <w:gridCol w:w="1490"/>
        <w:gridCol w:w="1229"/>
        <w:gridCol w:w="1416"/>
        <w:gridCol w:w="1265"/>
        <w:gridCol w:w="1365"/>
      </w:tblGrid>
      <w:tr w:rsidR="00783CF2" w:rsidTr="007C55A0">
        <w:trPr>
          <w:trHeight w:val="932"/>
        </w:trPr>
        <w:tc>
          <w:tcPr>
            <w:tcW w:w="3007" w:type="dxa"/>
            <w:gridSpan w:val="2"/>
            <w:tcBorders>
              <w:top w:val="single" w:sz="6" w:space="0" w:color="auto"/>
              <w:left w:val="single" w:sz="6" w:space="0" w:color="auto"/>
              <w:bottom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Season</w:t>
            </w:r>
          </w:p>
        </w:tc>
        <w:tc>
          <w:tcPr>
            <w:tcW w:w="2669" w:type="dxa"/>
            <w:gridSpan w:val="2"/>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783CF2" w:rsidRPr="00783CF2" w:rsidRDefault="00783CF2">
            <w:pPr>
              <w:autoSpaceDE w:val="0"/>
              <w:autoSpaceDN w:val="0"/>
              <w:adjustRightInd w:val="0"/>
              <w:spacing w:after="0" w:line="240" w:lineRule="auto"/>
              <w:jc w:val="center"/>
              <w:rPr>
                <w:rFonts w:ascii="Calibri" w:hAnsi="Calibri" w:cs="Calibri"/>
                <w:b/>
                <w:bCs/>
                <w:color w:val="FFFFFF"/>
                <w:sz w:val="24"/>
                <w:szCs w:val="24"/>
                <w:lang w:val="en-US"/>
              </w:rPr>
            </w:pPr>
            <w:r w:rsidRPr="00783CF2">
              <w:rPr>
                <w:rFonts w:ascii="Calibri" w:hAnsi="Calibri" w:cs="Calibri"/>
                <w:b/>
                <w:bCs/>
                <w:color w:val="FFFFFF"/>
                <w:sz w:val="24"/>
                <w:szCs w:val="24"/>
                <w:lang w:val="en-US"/>
              </w:rPr>
              <w:t>Low season</w:t>
            </w:r>
          </w:p>
          <w:p w:rsidR="00783CF2" w:rsidRPr="00783CF2" w:rsidRDefault="00783CF2">
            <w:pPr>
              <w:autoSpaceDE w:val="0"/>
              <w:autoSpaceDN w:val="0"/>
              <w:adjustRightInd w:val="0"/>
              <w:spacing w:after="0" w:line="240" w:lineRule="auto"/>
              <w:jc w:val="center"/>
              <w:rPr>
                <w:rFonts w:ascii="Calibri" w:hAnsi="Calibri" w:cs="Calibri"/>
                <w:b/>
                <w:bCs/>
                <w:color w:val="FFFFFF"/>
                <w:sz w:val="24"/>
                <w:szCs w:val="24"/>
                <w:lang w:val="en-US"/>
              </w:rPr>
            </w:pPr>
            <w:r w:rsidRPr="00783CF2">
              <w:rPr>
                <w:rFonts w:ascii="Calibri" w:hAnsi="Calibri" w:cs="Calibri"/>
                <w:b/>
                <w:bCs/>
                <w:color w:val="FFFFFF"/>
                <w:sz w:val="24"/>
                <w:szCs w:val="24"/>
                <w:lang w:val="en-US"/>
              </w:rPr>
              <w:t>from 01.01 - 25.04 and from 01.10 - 30.12</w:t>
            </w:r>
          </w:p>
        </w:tc>
        <w:tc>
          <w:tcPr>
            <w:tcW w:w="2645" w:type="dxa"/>
            <w:gridSpan w:val="2"/>
            <w:tcBorders>
              <w:top w:val="single" w:sz="6" w:space="0" w:color="auto"/>
              <w:left w:val="single" w:sz="6" w:space="0" w:color="auto"/>
              <w:bottom w:val="single" w:sz="6" w:space="0" w:color="auto"/>
              <w:right w:val="single" w:sz="6" w:space="0" w:color="auto"/>
            </w:tcBorders>
            <w:shd w:val="clear" w:color="auto" w:fill="FABF8F" w:themeFill="accent6" w:themeFillTint="99"/>
            <w:vAlign w:val="center"/>
          </w:tcPr>
          <w:p w:rsidR="00783CF2" w:rsidRPr="00783CF2" w:rsidRDefault="00783CF2">
            <w:pPr>
              <w:autoSpaceDE w:val="0"/>
              <w:autoSpaceDN w:val="0"/>
              <w:adjustRightInd w:val="0"/>
              <w:spacing w:after="0" w:line="240" w:lineRule="auto"/>
              <w:jc w:val="center"/>
              <w:rPr>
                <w:rFonts w:ascii="Calibri" w:hAnsi="Calibri" w:cs="Calibri"/>
                <w:b/>
                <w:bCs/>
                <w:color w:val="FFFFFF"/>
                <w:sz w:val="24"/>
                <w:szCs w:val="24"/>
                <w:lang w:val="en-US"/>
              </w:rPr>
            </w:pPr>
            <w:r w:rsidRPr="00783CF2">
              <w:rPr>
                <w:rFonts w:ascii="Calibri" w:hAnsi="Calibri" w:cs="Calibri"/>
                <w:b/>
                <w:bCs/>
                <w:color w:val="FFFFFF"/>
                <w:sz w:val="24"/>
                <w:szCs w:val="24"/>
                <w:lang w:val="en-US"/>
              </w:rPr>
              <w:t>Medium &amp; High season</w:t>
            </w:r>
          </w:p>
          <w:p w:rsidR="00783CF2" w:rsidRPr="00783CF2" w:rsidRDefault="00783CF2">
            <w:pPr>
              <w:autoSpaceDE w:val="0"/>
              <w:autoSpaceDN w:val="0"/>
              <w:adjustRightInd w:val="0"/>
              <w:spacing w:after="0" w:line="240" w:lineRule="auto"/>
              <w:jc w:val="center"/>
              <w:rPr>
                <w:rFonts w:ascii="Calibri" w:hAnsi="Calibri" w:cs="Calibri"/>
                <w:b/>
                <w:bCs/>
                <w:color w:val="FFFFFF"/>
                <w:sz w:val="24"/>
                <w:szCs w:val="24"/>
                <w:lang w:val="en-US"/>
              </w:rPr>
            </w:pPr>
            <w:r w:rsidRPr="00783CF2">
              <w:rPr>
                <w:rFonts w:ascii="Calibri" w:hAnsi="Calibri" w:cs="Calibri"/>
                <w:b/>
                <w:bCs/>
                <w:color w:val="FFFFFF"/>
                <w:sz w:val="24"/>
                <w:szCs w:val="24"/>
                <w:lang w:val="en-US"/>
              </w:rPr>
              <w:t xml:space="preserve"> from 26.04 - 14.05 and from 15.07 - 01.10</w:t>
            </w:r>
          </w:p>
        </w:tc>
        <w:tc>
          <w:tcPr>
            <w:tcW w:w="2630" w:type="dxa"/>
            <w:gridSpan w:val="2"/>
            <w:tcBorders>
              <w:top w:val="single" w:sz="6" w:space="0" w:color="auto"/>
              <w:left w:val="single" w:sz="6" w:space="0" w:color="auto"/>
              <w:bottom w:val="single" w:sz="6" w:space="0" w:color="auto"/>
              <w:right w:val="single" w:sz="6" w:space="0" w:color="auto"/>
            </w:tcBorders>
            <w:shd w:val="clear" w:color="auto" w:fill="E36C0A" w:themeFill="accent6" w:themeFillShade="BF"/>
            <w:vAlign w:val="center"/>
          </w:tcPr>
          <w:p w:rsidR="00783CF2" w:rsidRDefault="00783CF2">
            <w:pPr>
              <w:autoSpaceDE w:val="0"/>
              <w:autoSpaceDN w:val="0"/>
              <w:adjustRightInd w:val="0"/>
              <w:spacing w:after="0" w:line="240" w:lineRule="auto"/>
              <w:jc w:val="center"/>
              <w:rPr>
                <w:rFonts w:ascii="Calibri" w:hAnsi="Calibri" w:cs="Calibri"/>
                <w:b/>
                <w:bCs/>
                <w:color w:val="FFFFFF"/>
                <w:sz w:val="24"/>
                <w:szCs w:val="24"/>
              </w:rPr>
            </w:pPr>
            <w:proofErr w:type="spellStart"/>
            <w:r>
              <w:rPr>
                <w:rFonts w:ascii="Calibri" w:hAnsi="Calibri" w:cs="Calibri"/>
                <w:b/>
                <w:bCs/>
                <w:color w:val="FFFFFF"/>
                <w:sz w:val="24"/>
                <w:szCs w:val="24"/>
              </w:rPr>
              <w:t>Peak</w:t>
            </w:r>
            <w:proofErr w:type="spellEnd"/>
            <w:r>
              <w:rPr>
                <w:rFonts w:ascii="Calibri" w:hAnsi="Calibri" w:cs="Calibri"/>
                <w:b/>
                <w:bCs/>
                <w:color w:val="FFFFFF"/>
                <w:sz w:val="24"/>
                <w:szCs w:val="24"/>
              </w:rPr>
              <w:t xml:space="preserve"> </w:t>
            </w:r>
            <w:proofErr w:type="spellStart"/>
            <w:r>
              <w:rPr>
                <w:rFonts w:ascii="Calibri" w:hAnsi="Calibri" w:cs="Calibri"/>
                <w:b/>
                <w:bCs/>
                <w:color w:val="FFFFFF"/>
                <w:sz w:val="24"/>
                <w:szCs w:val="24"/>
              </w:rPr>
              <w:t>season</w:t>
            </w:r>
            <w:proofErr w:type="spellEnd"/>
          </w:p>
          <w:p w:rsidR="00783CF2" w:rsidRDefault="00783CF2">
            <w:pPr>
              <w:autoSpaceDE w:val="0"/>
              <w:autoSpaceDN w:val="0"/>
              <w:adjustRightInd w:val="0"/>
              <w:spacing w:after="0" w:line="240" w:lineRule="auto"/>
              <w:jc w:val="center"/>
              <w:rPr>
                <w:rFonts w:ascii="Calibri" w:hAnsi="Calibri" w:cs="Calibri"/>
                <w:b/>
                <w:bCs/>
                <w:color w:val="FFFFFF"/>
                <w:sz w:val="24"/>
                <w:szCs w:val="24"/>
              </w:rPr>
            </w:pPr>
            <w:r>
              <w:rPr>
                <w:rFonts w:ascii="Calibri" w:hAnsi="Calibri" w:cs="Calibri"/>
                <w:b/>
                <w:bCs/>
                <w:color w:val="FFFFFF"/>
                <w:sz w:val="24"/>
                <w:szCs w:val="24"/>
              </w:rPr>
              <w:t xml:space="preserve">15.05-14.07 </w:t>
            </w:r>
          </w:p>
        </w:tc>
      </w:tr>
      <w:tr w:rsidR="00783CF2" w:rsidTr="00783CF2">
        <w:trPr>
          <w:trHeight w:val="374"/>
        </w:trPr>
        <w:tc>
          <w:tcPr>
            <w:tcW w:w="1490" w:type="dxa"/>
            <w:vMerge w:val="restart"/>
            <w:tcBorders>
              <w:top w:val="single" w:sz="6" w:space="0" w:color="auto"/>
              <w:left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 xml:space="preserve">USD </w:t>
            </w:r>
            <w:proofErr w:type="spellStart"/>
            <w:r>
              <w:rPr>
                <w:rFonts w:ascii="Calibri" w:hAnsi="Calibri" w:cs="Calibri"/>
                <w:b/>
                <w:bCs/>
                <w:color w:val="000000"/>
                <w:sz w:val="24"/>
                <w:szCs w:val="24"/>
              </w:rPr>
              <w:t>ppax</w:t>
            </w:r>
            <w:proofErr w:type="spellEnd"/>
          </w:p>
        </w:tc>
        <w:tc>
          <w:tcPr>
            <w:tcW w:w="1517" w:type="dxa"/>
            <w:tcBorders>
              <w:top w:val="single" w:sz="6" w:space="0" w:color="auto"/>
              <w:left w:val="single" w:sz="6" w:space="0" w:color="auto"/>
              <w:bottom w:val="single" w:sz="6" w:space="0" w:color="auto"/>
              <w:right w:val="single" w:sz="6" w:space="0" w:color="auto"/>
            </w:tcBorders>
            <w:shd w:val="clear" w:color="auto" w:fill="92D050"/>
            <w:vAlign w:val="center"/>
          </w:tcPr>
          <w:p w:rsidR="00783CF2" w:rsidRPr="007C55A0" w:rsidRDefault="00783CF2" w:rsidP="007C55A0">
            <w:pPr>
              <w:spacing w:after="0" w:line="240" w:lineRule="auto"/>
              <w:jc w:val="center"/>
              <w:rPr>
                <w:rFonts w:ascii="Calibri" w:eastAsia="Times New Roman" w:hAnsi="Calibri" w:cs="Calibri"/>
                <w:b/>
                <w:bCs/>
                <w:color w:val="000000"/>
                <w:sz w:val="24"/>
                <w:szCs w:val="24"/>
                <w:lang w:eastAsia="ru-RU"/>
              </w:rPr>
            </w:pPr>
            <w:r w:rsidRPr="007C55A0">
              <w:rPr>
                <w:rFonts w:ascii="Calibri" w:eastAsia="Times New Roman" w:hAnsi="Calibri" w:cs="Calibri"/>
                <w:b/>
                <w:bCs/>
                <w:color w:val="000000"/>
                <w:sz w:val="24"/>
                <w:szCs w:val="24"/>
                <w:lang w:eastAsia="ru-RU"/>
              </w:rPr>
              <w:t>Pax + FOC</w:t>
            </w:r>
          </w:p>
        </w:tc>
        <w:tc>
          <w:tcPr>
            <w:tcW w:w="1179" w:type="dxa"/>
            <w:tcBorders>
              <w:top w:val="single" w:sz="6" w:space="0" w:color="auto"/>
              <w:left w:val="single" w:sz="6" w:space="0" w:color="auto"/>
              <w:bottom w:val="single" w:sz="6" w:space="0" w:color="auto"/>
              <w:right w:val="single" w:sz="6" w:space="0" w:color="auto"/>
            </w:tcBorders>
            <w:shd w:val="clear" w:color="auto" w:fill="92D050"/>
            <w:vAlign w:val="center"/>
          </w:tcPr>
          <w:p w:rsidR="00783CF2" w:rsidRPr="007C55A0" w:rsidRDefault="00783CF2" w:rsidP="007C55A0">
            <w:pPr>
              <w:spacing w:after="0" w:line="240" w:lineRule="auto"/>
              <w:jc w:val="center"/>
              <w:rPr>
                <w:rFonts w:ascii="Calibri" w:eastAsia="Times New Roman" w:hAnsi="Calibri" w:cs="Calibri"/>
                <w:b/>
                <w:bCs/>
                <w:color w:val="000000"/>
                <w:sz w:val="24"/>
                <w:szCs w:val="24"/>
                <w:lang w:eastAsia="ru-RU"/>
              </w:rPr>
            </w:pPr>
            <w:r w:rsidRPr="007C55A0">
              <w:rPr>
                <w:rFonts w:ascii="Calibri" w:eastAsia="Times New Roman" w:hAnsi="Calibri" w:cs="Calibri"/>
                <w:b/>
                <w:bCs/>
                <w:color w:val="000000"/>
                <w:sz w:val="24"/>
                <w:szCs w:val="24"/>
                <w:lang w:eastAsia="ru-RU"/>
              </w:rPr>
              <w:t>TWN</w:t>
            </w:r>
          </w:p>
        </w:tc>
        <w:tc>
          <w:tcPr>
            <w:tcW w:w="1490" w:type="dxa"/>
            <w:tcBorders>
              <w:top w:val="single" w:sz="6" w:space="0" w:color="auto"/>
              <w:left w:val="single" w:sz="6" w:space="0" w:color="auto"/>
              <w:bottom w:val="single" w:sz="6" w:space="0" w:color="auto"/>
              <w:right w:val="single" w:sz="6" w:space="0" w:color="auto"/>
            </w:tcBorders>
            <w:shd w:val="clear" w:color="auto" w:fill="92D050"/>
            <w:vAlign w:val="center"/>
          </w:tcPr>
          <w:p w:rsidR="00783CF2" w:rsidRPr="007C55A0" w:rsidRDefault="00783CF2" w:rsidP="007C55A0">
            <w:pPr>
              <w:spacing w:after="0" w:line="240" w:lineRule="auto"/>
              <w:jc w:val="center"/>
              <w:rPr>
                <w:rFonts w:ascii="Calibri" w:eastAsia="Times New Roman" w:hAnsi="Calibri" w:cs="Calibri"/>
                <w:b/>
                <w:bCs/>
                <w:color w:val="000000"/>
                <w:sz w:val="24"/>
                <w:szCs w:val="24"/>
                <w:lang w:eastAsia="ru-RU"/>
              </w:rPr>
            </w:pPr>
            <w:r w:rsidRPr="007C55A0">
              <w:rPr>
                <w:rFonts w:ascii="Calibri" w:eastAsia="Times New Roman" w:hAnsi="Calibri" w:cs="Calibri"/>
                <w:b/>
                <w:bCs/>
                <w:color w:val="000000"/>
                <w:sz w:val="24"/>
                <w:szCs w:val="24"/>
                <w:lang w:eastAsia="ru-RU"/>
              </w:rPr>
              <w:t>SNGL suppl</w:t>
            </w:r>
          </w:p>
        </w:tc>
        <w:tc>
          <w:tcPr>
            <w:tcW w:w="1229" w:type="dxa"/>
            <w:tcBorders>
              <w:top w:val="single" w:sz="6" w:space="0" w:color="auto"/>
              <w:left w:val="single" w:sz="6" w:space="0" w:color="auto"/>
              <w:bottom w:val="single" w:sz="6" w:space="0" w:color="auto"/>
              <w:right w:val="single" w:sz="6" w:space="0" w:color="auto"/>
            </w:tcBorders>
            <w:shd w:val="clear" w:color="auto" w:fill="92D050"/>
            <w:vAlign w:val="center"/>
          </w:tcPr>
          <w:p w:rsidR="00783CF2" w:rsidRPr="007C55A0" w:rsidRDefault="00783CF2" w:rsidP="007C55A0">
            <w:pPr>
              <w:spacing w:after="0" w:line="240" w:lineRule="auto"/>
              <w:jc w:val="center"/>
              <w:rPr>
                <w:rFonts w:ascii="Calibri" w:eastAsia="Times New Roman" w:hAnsi="Calibri" w:cs="Calibri"/>
                <w:b/>
                <w:bCs/>
                <w:color w:val="000000"/>
                <w:sz w:val="24"/>
                <w:szCs w:val="24"/>
                <w:lang w:eastAsia="ru-RU"/>
              </w:rPr>
            </w:pPr>
            <w:r w:rsidRPr="007C55A0">
              <w:rPr>
                <w:rFonts w:ascii="Calibri" w:eastAsia="Times New Roman" w:hAnsi="Calibri" w:cs="Calibri"/>
                <w:b/>
                <w:bCs/>
                <w:color w:val="000000"/>
                <w:sz w:val="24"/>
                <w:szCs w:val="24"/>
                <w:lang w:eastAsia="ru-RU"/>
              </w:rPr>
              <w:t>TWN</w:t>
            </w:r>
          </w:p>
        </w:tc>
        <w:tc>
          <w:tcPr>
            <w:tcW w:w="1416" w:type="dxa"/>
            <w:tcBorders>
              <w:top w:val="single" w:sz="6" w:space="0" w:color="auto"/>
              <w:left w:val="single" w:sz="6" w:space="0" w:color="auto"/>
              <w:bottom w:val="single" w:sz="6" w:space="0" w:color="auto"/>
              <w:right w:val="single" w:sz="6" w:space="0" w:color="auto"/>
            </w:tcBorders>
            <w:shd w:val="clear" w:color="auto" w:fill="92D050"/>
            <w:vAlign w:val="center"/>
          </w:tcPr>
          <w:p w:rsidR="00783CF2" w:rsidRPr="007C55A0" w:rsidRDefault="00783CF2" w:rsidP="007C55A0">
            <w:pPr>
              <w:spacing w:after="0" w:line="240" w:lineRule="auto"/>
              <w:jc w:val="center"/>
              <w:rPr>
                <w:rFonts w:ascii="Calibri" w:eastAsia="Times New Roman" w:hAnsi="Calibri" w:cs="Calibri"/>
                <w:b/>
                <w:bCs/>
                <w:color w:val="000000"/>
                <w:sz w:val="24"/>
                <w:szCs w:val="24"/>
                <w:lang w:eastAsia="ru-RU"/>
              </w:rPr>
            </w:pPr>
            <w:r w:rsidRPr="007C55A0">
              <w:rPr>
                <w:rFonts w:ascii="Calibri" w:eastAsia="Times New Roman" w:hAnsi="Calibri" w:cs="Calibri"/>
                <w:b/>
                <w:bCs/>
                <w:color w:val="000000"/>
                <w:sz w:val="24"/>
                <w:szCs w:val="24"/>
                <w:lang w:eastAsia="ru-RU"/>
              </w:rPr>
              <w:t>SNGL suppl</w:t>
            </w:r>
          </w:p>
        </w:tc>
        <w:tc>
          <w:tcPr>
            <w:tcW w:w="1265" w:type="dxa"/>
            <w:tcBorders>
              <w:top w:val="single" w:sz="6" w:space="0" w:color="auto"/>
              <w:left w:val="single" w:sz="6" w:space="0" w:color="auto"/>
              <w:bottom w:val="single" w:sz="6" w:space="0" w:color="auto"/>
              <w:right w:val="single" w:sz="6" w:space="0" w:color="auto"/>
            </w:tcBorders>
            <w:shd w:val="clear" w:color="auto" w:fill="92D050"/>
            <w:vAlign w:val="center"/>
          </w:tcPr>
          <w:p w:rsidR="00783CF2" w:rsidRPr="007C55A0" w:rsidRDefault="00783CF2" w:rsidP="007C55A0">
            <w:pPr>
              <w:spacing w:after="0" w:line="240" w:lineRule="auto"/>
              <w:jc w:val="center"/>
              <w:rPr>
                <w:rFonts w:ascii="Calibri" w:eastAsia="Times New Roman" w:hAnsi="Calibri" w:cs="Calibri"/>
                <w:b/>
                <w:bCs/>
                <w:color w:val="000000"/>
                <w:sz w:val="24"/>
                <w:szCs w:val="24"/>
                <w:lang w:eastAsia="ru-RU"/>
              </w:rPr>
            </w:pPr>
            <w:r w:rsidRPr="007C55A0">
              <w:rPr>
                <w:rFonts w:ascii="Calibri" w:eastAsia="Times New Roman" w:hAnsi="Calibri" w:cs="Calibri"/>
                <w:b/>
                <w:bCs/>
                <w:color w:val="000000"/>
                <w:sz w:val="24"/>
                <w:szCs w:val="24"/>
                <w:lang w:eastAsia="ru-RU"/>
              </w:rPr>
              <w:t>TWN</w:t>
            </w:r>
          </w:p>
        </w:tc>
        <w:tc>
          <w:tcPr>
            <w:tcW w:w="1365" w:type="dxa"/>
            <w:tcBorders>
              <w:top w:val="single" w:sz="6" w:space="0" w:color="auto"/>
              <w:left w:val="single" w:sz="6" w:space="0" w:color="auto"/>
              <w:bottom w:val="single" w:sz="6" w:space="0" w:color="auto"/>
              <w:right w:val="single" w:sz="6" w:space="0" w:color="auto"/>
            </w:tcBorders>
            <w:shd w:val="clear" w:color="auto" w:fill="92D050"/>
            <w:vAlign w:val="center"/>
          </w:tcPr>
          <w:p w:rsidR="00783CF2" w:rsidRPr="007C55A0" w:rsidRDefault="00783CF2" w:rsidP="007C55A0">
            <w:pPr>
              <w:spacing w:after="0" w:line="240" w:lineRule="auto"/>
              <w:jc w:val="center"/>
              <w:rPr>
                <w:rFonts w:ascii="Calibri" w:eastAsia="Times New Roman" w:hAnsi="Calibri" w:cs="Calibri"/>
                <w:b/>
                <w:bCs/>
                <w:color w:val="000000"/>
                <w:sz w:val="24"/>
                <w:szCs w:val="24"/>
                <w:lang w:eastAsia="ru-RU"/>
              </w:rPr>
            </w:pPr>
            <w:r w:rsidRPr="007C55A0">
              <w:rPr>
                <w:rFonts w:ascii="Calibri" w:eastAsia="Times New Roman" w:hAnsi="Calibri" w:cs="Calibri"/>
                <w:b/>
                <w:bCs/>
                <w:color w:val="000000"/>
                <w:sz w:val="24"/>
                <w:szCs w:val="24"/>
                <w:lang w:eastAsia="ru-RU"/>
              </w:rPr>
              <w:t>SNGL suppl</w:t>
            </w:r>
          </w:p>
        </w:tc>
      </w:tr>
      <w:tr w:rsidR="00783CF2" w:rsidTr="00783CF2">
        <w:trPr>
          <w:trHeight w:val="326"/>
        </w:trPr>
        <w:tc>
          <w:tcPr>
            <w:tcW w:w="1490" w:type="dxa"/>
            <w:vMerge/>
            <w:tcBorders>
              <w:left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p>
        </w:tc>
        <w:tc>
          <w:tcPr>
            <w:tcW w:w="1517" w:type="dxa"/>
            <w:tcBorders>
              <w:top w:val="single" w:sz="6" w:space="0" w:color="auto"/>
              <w:left w:val="single" w:sz="6" w:space="0" w:color="auto"/>
              <w:bottom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15+1</w:t>
            </w:r>
          </w:p>
        </w:tc>
        <w:tc>
          <w:tcPr>
            <w:tcW w:w="1179" w:type="dxa"/>
            <w:tcBorders>
              <w:top w:val="single" w:sz="6" w:space="0" w:color="auto"/>
              <w:left w:val="single" w:sz="6" w:space="0" w:color="auto"/>
              <w:bottom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 xml:space="preserve">$330 </w:t>
            </w:r>
          </w:p>
        </w:tc>
        <w:tc>
          <w:tcPr>
            <w:tcW w:w="1490" w:type="dxa"/>
            <w:vMerge w:val="restart"/>
            <w:tcBorders>
              <w:top w:val="single" w:sz="6" w:space="0" w:color="auto"/>
              <w:left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 xml:space="preserve">$85 </w:t>
            </w:r>
          </w:p>
        </w:tc>
        <w:tc>
          <w:tcPr>
            <w:tcW w:w="1229" w:type="dxa"/>
            <w:tcBorders>
              <w:top w:val="single" w:sz="6" w:space="0" w:color="auto"/>
              <w:left w:val="single" w:sz="6" w:space="0" w:color="auto"/>
              <w:bottom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 xml:space="preserve">$415 </w:t>
            </w:r>
          </w:p>
        </w:tc>
        <w:tc>
          <w:tcPr>
            <w:tcW w:w="1416" w:type="dxa"/>
            <w:vMerge w:val="restart"/>
            <w:tcBorders>
              <w:top w:val="single" w:sz="6" w:space="0" w:color="auto"/>
              <w:left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 xml:space="preserve">$125 </w:t>
            </w:r>
          </w:p>
        </w:tc>
        <w:tc>
          <w:tcPr>
            <w:tcW w:w="2630" w:type="dxa"/>
            <w:gridSpan w:val="2"/>
            <w:vMerge w:val="restart"/>
            <w:tcBorders>
              <w:top w:val="single" w:sz="6" w:space="0" w:color="auto"/>
              <w:left w:val="single" w:sz="6" w:space="0" w:color="auto"/>
              <w:right w:val="single" w:sz="6" w:space="0" w:color="auto"/>
            </w:tcBorders>
            <w:vAlign w:val="center"/>
          </w:tcPr>
          <w:p w:rsidR="00783CF2" w:rsidRPr="005D2C8F" w:rsidRDefault="00783CF2" w:rsidP="005D2C8F">
            <w:pPr>
              <w:autoSpaceDE w:val="0"/>
              <w:autoSpaceDN w:val="0"/>
              <w:adjustRightInd w:val="0"/>
              <w:spacing w:after="0" w:line="240" w:lineRule="auto"/>
              <w:jc w:val="center"/>
              <w:rPr>
                <w:rFonts w:ascii="Calibri" w:hAnsi="Calibri" w:cs="Calibri"/>
                <w:b/>
                <w:bCs/>
                <w:color w:val="000000"/>
                <w:sz w:val="24"/>
                <w:szCs w:val="24"/>
                <w:lang w:val="en-US"/>
              </w:rPr>
            </w:pPr>
            <w:r>
              <w:rPr>
                <w:rFonts w:ascii="Calibri" w:hAnsi="Calibri" w:cs="Calibri"/>
                <w:b/>
                <w:bCs/>
                <w:color w:val="000000"/>
                <w:sz w:val="24"/>
                <w:szCs w:val="24"/>
              </w:rPr>
              <w:t xml:space="preserve">Only for </w:t>
            </w:r>
            <w:r w:rsidR="005D2C8F">
              <w:rPr>
                <w:rFonts w:ascii="Calibri" w:hAnsi="Calibri" w:cs="Calibri"/>
                <w:b/>
                <w:bCs/>
                <w:color w:val="000000"/>
                <w:sz w:val="24"/>
                <w:szCs w:val="24"/>
                <w:lang w:val="en-US"/>
              </w:rPr>
              <w:t>request</w:t>
            </w:r>
          </w:p>
        </w:tc>
      </w:tr>
      <w:tr w:rsidR="00783CF2" w:rsidTr="00783CF2">
        <w:trPr>
          <w:trHeight w:val="326"/>
        </w:trPr>
        <w:tc>
          <w:tcPr>
            <w:tcW w:w="1490" w:type="dxa"/>
            <w:vMerge/>
            <w:tcBorders>
              <w:left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p>
        </w:tc>
        <w:tc>
          <w:tcPr>
            <w:tcW w:w="1517" w:type="dxa"/>
            <w:tcBorders>
              <w:top w:val="single" w:sz="6" w:space="0" w:color="auto"/>
              <w:left w:val="single" w:sz="6" w:space="0" w:color="auto"/>
              <w:bottom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20+1</w:t>
            </w:r>
          </w:p>
        </w:tc>
        <w:tc>
          <w:tcPr>
            <w:tcW w:w="1179" w:type="dxa"/>
            <w:tcBorders>
              <w:top w:val="single" w:sz="6" w:space="0" w:color="auto"/>
              <w:left w:val="single" w:sz="6" w:space="0" w:color="auto"/>
              <w:bottom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 xml:space="preserve">$345 </w:t>
            </w:r>
          </w:p>
        </w:tc>
        <w:tc>
          <w:tcPr>
            <w:tcW w:w="1490" w:type="dxa"/>
            <w:vMerge/>
            <w:tcBorders>
              <w:left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p>
        </w:tc>
        <w:tc>
          <w:tcPr>
            <w:tcW w:w="1229" w:type="dxa"/>
            <w:tcBorders>
              <w:top w:val="single" w:sz="6" w:space="0" w:color="auto"/>
              <w:left w:val="single" w:sz="6" w:space="0" w:color="auto"/>
              <w:bottom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 xml:space="preserve">$425 </w:t>
            </w:r>
          </w:p>
        </w:tc>
        <w:tc>
          <w:tcPr>
            <w:tcW w:w="1416" w:type="dxa"/>
            <w:vMerge/>
            <w:tcBorders>
              <w:left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p>
        </w:tc>
        <w:tc>
          <w:tcPr>
            <w:tcW w:w="2630" w:type="dxa"/>
            <w:gridSpan w:val="2"/>
            <w:vMerge/>
            <w:tcBorders>
              <w:left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p>
        </w:tc>
      </w:tr>
      <w:tr w:rsidR="00783CF2" w:rsidTr="00783CF2">
        <w:trPr>
          <w:trHeight w:val="326"/>
        </w:trPr>
        <w:tc>
          <w:tcPr>
            <w:tcW w:w="1490" w:type="dxa"/>
            <w:vMerge/>
            <w:tcBorders>
              <w:left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p>
        </w:tc>
        <w:tc>
          <w:tcPr>
            <w:tcW w:w="1517" w:type="dxa"/>
            <w:tcBorders>
              <w:top w:val="single" w:sz="6" w:space="0" w:color="auto"/>
              <w:left w:val="single" w:sz="6" w:space="0" w:color="auto"/>
              <w:bottom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25+1</w:t>
            </w:r>
          </w:p>
        </w:tc>
        <w:tc>
          <w:tcPr>
            <w:tcW w:w="1179" w:type="dxa"/>
            <w:tcBorders>
              <w:top w:val="single" w:sz="6" w:space="0" w:color="auto"/>
              <w:left w:val="single" w:sz="6" w:space="0" w:color="auto"/>
              <w:bottom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 xml:space="preserve">$325 </w:t>
            </w:r>
          </w:p>
        </w:tc>
        <w:tc>
          <w:tcPr>
            <w:tcW w:w="1490" w:type="dxa"/>
            <w:vMerge/>
            <w:tcBorders>
              <w:left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p>
        </w:tc>
        <w:tc>
          <w:tcPr>
            <w:tcW w:w="1229" w:type="dxa"/>
            <w:tcBorders>
              <w:top w:val="single" w:sz="6" w:space="0" w:color="auto"/>
              <w:left w:val="single" w:sz="6" w:space="0" w:color="auto"/>
              <w:bottom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 xml:space="preserve">$405 </w:t>
            </w:r>
          </w:p>
        </w:tc>
        <w:tc>
          <w:tcPr>
            <w:tcW w:w="1416" w:type="dxa"/>
            <w:vMerge/>
            <w:tcBorders>
              <w:left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p>
        </w:tc>
        <w:tc>
          <w:tcPr>
            <w:tcW w:w="2630" w:type="dxa"/>
            <w:gridSpan w:val="2"/>
            <w:vMerge/>
            <w:tcBorders>
              <w:left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p>
        </w:tc>
      </w:tr>
      <w:tr w:rsidR="00783CF2" w:rsidTr="00783CF2">
        <w:trPr>
          <w:trHeight w:val="314"/>
        </w:trPr>
        <w:tc>
          <w:tcPr>
            <w:tcW w:w="1490" w:type="dxa"/>
            <w:vMerge/>
            <w:tcBorders>
              <w:left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p>
        </w:tc>
        <w:tc>
          <w:tcPr>
            <w:tcW w:w="1517" w:type="dxa"/>
            <w:tcBorders>
              <w:top w:val="single" w:sz="6" w:space="0" w:color="auto"/>
              <w:left w:val="single" w:sz="6" w:space="0" w:color="auto"/>
              <w:bottom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30+2</w:t>
            </w:r>
          </w:p>
        </w:tc>
        <w:tc>
          <w:tcPr>
            <w:tcW w:w="1179" w:type="dxa"/>
            <w:tcBorders>
              <w:top w:val="single" w:sz="6" w:space="0" w:color="auto"/>
              <w:left w:val="single" w:sz="6" w:space="0" w:color="auto"/>
              <w:bottom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 xml:space="preserve">$315 </w:t>
            </w:r>
          </w:p>
        </w:tc>
        <w:tc>
          <w:tcPr>
            <w:tcW w:w="1490" w:type="dxa"/>
            <w:vMerge/>
            <w:tcBorders>
              <w:left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p>
        </w:tc>
        <w:tc>
          <w:tcPr>
            <w:tcW w:w="1229" w:type="dxa"/>
            <w:tcBorders>
              <w:top w:val="single" w:sz="6" w:space="0" w:color="auto"/>
              <w:left w:val="single" w:sz="6" w:space="0" w:color="auto"/>
              <w:bottom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 xml:space="preserve">$405 </w:t>
            </w:r>
          </w:p>
        </w:tc>
        <w:tc>
          <w:tcPr>
            <w:tcW w:w="1416" w:type="dxa"/>
            <w:vMerge/>
            <w:tcBorders>
              <w:left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p>
        </w:tc>
        <w:tc>
          <w:tcPr>
            <w:tcW w:w="2630" w:type="dxa"/>
            <w:gridSpan w:val="2"/>
            <w:vMerge/>
            <w:tcBorders>
              <w:left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p>
        </w:tc>
      </w:tr>
      <w:tr w:rsidR="00783CF2" w:rsidTr="00783CF2">
        <w:trPr>
          <w:trHeight w:val="326"/>
        </w:trPr>
        <w:tc>
          <w:tcPr>
            <w:tcW w:w="1490" w:type="dxa"/>
            <w:vMerge/>
            <w:tcBorders>
              <w:left w:val="single" w:sz="6" w:space="0" w:color="auto"/>
              <w:bottom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p>
        </w:tc>
        <w:tc>
          <w:tcPr>
            <w:tcW w:w="1517" w:type="dxa"/>
            <w:tcBorders>
              <w:top w:val="single" w:sz="6" w:space="0" w:color="auto"/>
              <w:left w:val="single" w:sz="6" w:space="0" w:color="auto"/>
              <w:bottom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35+2</w:t>
            </w:r>
          </w:p>
        </w:tc>
        <w:tc>
          <w:tcPr>
            <w:tcW w:w="1179" w:type="dxa"/>
            <w:tcBorders>
              <w:top w:val="single" w:sz="6" w:space="0" w:color="auto"/>
              <w:left w:val="single" w:sz="6" w:space="0" w:color="auto"/>
              <w:bottom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 xml:space="preserve">$305 </w:t>
            </w:r>
          </w:p>
        </w:tc>
        <w:tc>
          <w:tcPr>
            <w:tcW w:w="1490" w:type="dxa"/>
            <w:vMerge/>
            <w:tcBorders>
              <w:left w:val="single" w:sz="6" w:space="0" w:color="auto"/>
              <w:bottom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p>
        </w:tc>
        <w:tc>
          <w:tcPr>
            <w:tcW w:w="1229" w:type="dxa"/>
            <w:tcBorders>
              <w:top w:val="single" w:sz="6" w:space="0" w:color="auto"/>
              <w:left w:val="single" w:sz="6" w:space="0" w:color="auto"/>
              <w:bottom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 xml:space="preserve">$389 </w:t>
            </w:r>
          </w:p>
        </w:tc>
        <w:tc>
          <w:tcPr>
            <w:tcW w:w="1416" w:type="dxa"/>
            <w:vMerge/>
            <w:tcBorders>
              <w:left w:val="single" w:sz="6" w:space="0" w:color="auto"/>
              <w:bottom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p>
        </w:tc>
        <w:tc>
          <w:tcPr>
            <w:tcW w:w="2630" w:type="dxa"/>
            <w:gridSpan w:val="2"/>
            <w:vMerge/>
            <w:tcBorders>
              <w:left w:val="single" w:sz="6" w:space="0" w:color="auto"/>
              <w:bottom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p>
        </w:tc>
      </w:tr>
    </w:tbl>
    <w:p w:rsidR="00783CF2" w:rsidRDefault="00783CF2" w:rsidP="00783CF2">
      <w:pPr>
        <w:spacing w:after="0" w:line="240" w:lineRule="auto"/>
        <w:rPr>
          <w:rFonts w:ascii="Calibri" w:eastAsia="Times New Roman" w:hAnsi="Calibri" w:cs="Calibri"/>
          <w:b/>
          <w:bCs/>
          <w:color w:val="000000"/>
          <w:sz w:val="18"/>
          <w:szCs w:val="18"/>
          <w:lang w:val="en-US" w:eastAsia="ru-RU"/>
        </w:rPr>
      </w:pPr>
      <w:r w:rsidRPr="00B11781">
        <w:rPr>
          <w:rFonts w:ascii="Calibri" w:eastAsia="Times New Roman" w:hAnsi="Calibri" w:cs="Calibri"/>
          <w:b/>
          <w:bCs/>
          <w:color w:val="000000"/>
          <w:sz w:val="18"/>
          <w:szCs w:val="18"/>
          <w:lang w:val="en-US" w:eastAsia="ru-RU"/>
        </w:rPr>
        <w:t>Extra bed for child up to 12 years discount 50</w:t>
      </w:r>
      <w:proofErr w:type="gramStart"/>
      <w:r w:rsidRPr="00B11781">
        <w:rPr>
          <w:rFonts w:ascii="Calibri" w:eastAsia="Times New Roman" w:hAnsi="Calibri" w:cs="Calibri"/>
          <w:b/>
          <w:bCs/>
          <w:color w:val="000000"/>
          <w:sz w:val="18"/>
          <w:szCs w:val="18"/>
          <w:lang w:val="en-US" w:eastAsia="ru-RU"/>
        </w:rPr>
        <w:t xml:space="preserve">% </w:t>
      </w:r>
      <w:r>
        <w:rPr>
          <w:rFonts w:ascii="Calibri" w:eastAsia="Times New Roman" w:hAnsi="Calibri" w:cs="Calibri"/>
          <w:b/>
          <w:bCs/>
          <w:color w:val="000000"/>
          <w:sz w:val="18"/>
          <w:szCs w:val="18"/>
          <w:lang w:val="en-US" w:eastAsia="ru-RU"/>
        </w:rPr>
        <w:t>;</w:t>
      </w:r>
      <w:proofErr w:type="gramEnd"/>
      <w:r>
        <w:rPr>
          <w:rFonts w:ascii="Calibri" w:eastAsia="Times New Roman" w:hAnsi="Calibri" w:cs="Calibri"/>
          <w:b/>
          <w:bCs/>
          <w:color w:val="000000"/>
          <w:sz w:val="18"/>
          <w:szCs w:val="18"/>
          <w:lang w:val="en-US" w:eastAsia="ru-RU"/>
        </w:rPr>
        <w:t xml:space="preserve"> </w:t>
      </w:r>
      <w:r w:rsidRPr="00B11781">
        <w:rPr>
          <w:rFonts w:ascii="Calibri" w:eastAsia="Times New Roman" w:hAnsi="Calibri" w:cs="Calibri"/>
          <w:b/>
          <w:bCs/>
          <w:color w:val="000000"/>
          <w:sz w:val="18"/>
          <w:szCs w:val="18"/>
          <w:lang w:val="en-US" w:eastAsia="ru-RU"/>
        </w:rPr>
        <w:t xml:space="preserve">Child up to 6 years without bed </w:t>
      </w:r>
      <w:r>
        <w:rPr>
          <w:rFonts w:ascii="Calibri" w:eastAsia="Times New Roman" w:hAnsi="Calibri" w:cs="Calibri"/>
          <w:b/>
          <w:bCs/>
          <w:color w:val="000000"/>
          <w:sz w:val="18"/>
          <w:szCs w:val="18"/>
          <w:lang w:val="en-US" w:eastAsia="ru-RU"/>
        </w:rPr>
        <w:t>–</w:t>
      </w:r>
      <w:r w:rsidRPr="00B11781">
        <w:rPr>
          <w:rFonts w:ascii="Calibri" w:eastAsia="Times New Roman" w:hAnsi="Calibri" w:cs="Calibri"/>
          <w:b/>
          <w:bCs/>
          <w:color w:val="000000"/>
          <w:sz w:val="18"/>
          <w:szCs w:val="18"/>
          <w:lang w:val="en-US" w:eastAsia="ru-RU"/>
        </w:rPr>
        <w:t xml:space="preserve"> free</w:t>
      </w:r>
    </w:p>
    <w:p w:rsidR="00783CF2" w:rsidRPr="00783CF2" w:rsidRDefault="00783CF2" w:rsidP="00783CF2">
      <w:pPr>
        <w:spacing w:line="240" w:lineRule="auto"/>
        <w:rPr>
          <w:rFonts w:ascii="Calibri" w:hAnsi="Calibri" w:cs="Calibri"/>
          <w:b/>
          <w:bCs/>
          <w:color w:val="000000"/>
          <w:sz w:val="24"/>
          <w:szCs w:val="24"/>
          <w:lang w:val="en-US"/>
        </w:rPr>
      </w:pPr>
      <w:r w:rsidRPr="00B11781">
        <w:rPr>
          <w:rFonts w:ascii="Calibri" w:eastAsia="Times New Roman" w:hAnsi="Calibri" w:cs="Calibri"/>
          <w:b/>
          <w:bCs/>
          <w:sz w:val="18"/>
          <w:szCs w:val="18"/>
          <w:lang w:val="en-US"/>
        </w:rPr>
        <w:t>*FOC – free of charge</w:t>
      </w:r>
      <w:r w:rsidRPr="00783CF2">
        <w:rPr>
          <w:rFonts w:ascii="Calibri" w:hAnsi="Calibri" w:cs="Calibri"/>
          <w:b/>
          <w:bCs/>
          <w:color w:val="000000"/>
          <w:sz w:val="24"/>
          <w:szCs w:val="24"/>
          <w:lang w:val="en-US"/>
        </w:rPr>
        <w:tab/>
      </w:r>
      <w:r w:rsidRPr="00783CF2">
        <w:rPr>
          <w:rFonts w:ascii="Calibri" w:hAnsi="Calibri" w:cs="Calibri"/>
          <w:b/>
          <w:bCs/>
          <w:color w:val="000000"/>
          <w:sz w:val="24"/>
          <w:szCs w:val="24"/>
          <w:lang w:val="en-US"/>
        </w:rPr>
        <w:tab/>
      </w:r>
      <w:r w:rsidRPr="00783CF2">
        <w:rPr>
          <w:rFonts w:ascii="Calibri" w:hAnsi="Calibri" w:cs="Calibri"/>
          <w:b/>
          <w:bCs/>
          <w:color w:val="000000"/>
          <w:sz w:val="24"/>
          <w:szCs w:val="24"/>
          <w:lang w:val="en-US"/>
        </w:rPr>
        <w:tab/>
      </w:r>
      <w:r w:rsidRPr="00783CF2">
        <w:rPr>
          <w:rFonts w:ascii="Calibri" w:hAnsi="Calibri" w:cs="Calibri"/>
          <w:b/>
          <w:bCs/>
          <w:color w:val="000000"/>
          <w:sz w:val="24"/>
          <w:szCs w:val="24"/>
          <w:lang w:val="en-US"/>
        </w:rPr>
        <w:tab/>
      </w:r>
      <w:r w:rsidRPr="00783CF2">
        <w:rPr>
          <w:rFonts w:ascii="Calibri" w:hAnsi="Calibri" w:cs="Calibri"/>
          <w:b/>
          <w:bCs/>
          <w:color w:val="000000"/>
          <w:sz w:val="24"/>
          <w:szCs w:val="24"/>
          <w:lang w:val="en-US"/>
        </w:rPr>
        <w:tab/>
      </w:r>
      <w:r w:rsidRPr="00783CF2">
        <w:rPr>
          <w:rFonts w:ascii="Calibri" w:hAnsi="Calibri" w:cs="Calibri"/>
          <w:b/>
          <w:bCs/>
          <w:color w:val="000000"/>
          <w:sz w:val="24"/>
          <w:szCs w:val="24"/>
          <w:lang w:val="en-US"/>
        </w:rPr>
        <w:tab/>
      </w:r>
      <w:r w:rsidRPr="00783CF2">
        <w:rPr>
          <w:rFonts w:ascii="Calibri" w:hAnsi="Calibri" w:cs="Calibri"/>
          <w:b/>
          <w:bCs/>
          <w:color w:val="000000"/>
          <w:sz w:val="24"/>
          <w:szCs w:val="24"/>
          <w:lang w:val="en-US"/>
        </w:rPr>
        <w:tab/>
      </w:r>
    </w:p>
    <w:tbl>
      <w:tblPr>
        <w:tblW w:w="10951" w:type="dxa"/>
        <w:tblInd w:w="-38" w:type="dxa"/>
        <w:tblLayout w:type="fixed"/>
        <w:tblLook w:val="0000" w:firstRow="0" w:lastRow="0" w:firstColumn="0" w:lastColumn="0" w:noHBand="0" w:noVBand="0"/>
      </w:tblPr>
      <w:tblGrid>
        <w:gridCol w:w="1490"/>
        <w:gridCol w:w="1517"/>
        <w:gridCol w:w="1179"/>
        <w:gridCol w:w="1490"/>
        <w:gridCol w:w="1229"/>
        <w:gridCol w:w="1416"/>
        <w:gridCol w:w="1265"/>
        <w:gridCol w:w="1365"/>
      </w:tblGrid>
      <w:tr w:rsidR="00783CF2" w:rsidTr="007C55A0">
        <w:trPr>
          <w:trHeight w:val="326"/>
        </w:trPr>
        <w:tc>
          <w:tcPr>
            <w:tcW w:w="3007" w:type="dxa"/>
            <w:gridSpan w:val="2"/>
            <w:tcBorders>
              <w:top w:val="single" w:sz="6" w:space="0" w:color="auto"/>
              <w:left w:val="single" w:sz="6" w:space="0" w:color="auto"/>
              <w:bottom w:val="single" w:sz="6" w:space="0" w:color="auto"/>
              <w:right w:val="single" w:sz="6" w:space="0" w:color="auto"/>
            </w:tcBorders>
            <w:vAlign w:val="center"/>
          </w:tcPr>
          <w:p w:rsidR="00783CF2" w:rsidRDefault="00783CF2" w:rsidP="00783CF2">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Season</w:t>
            </w:r>
          </w:p>
        </w:tc>
        <w:tc>
          <w:tcPr>
            <w:tcW w:w="2669"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783CF2" w:rsidRPr="00783CF2" w:rsidRDefault="00783CF2" w:rsidP="00783CF2">
            <w:pPr>
              <w:autoSpaceDE w:val="0"/>
              <w:autoSpaceDN w:val="0"/>
              <w:adjustRightInd w:val="0"/>
              <w:spacing w:after="0" w:line="240" w:lineRule="auto"/>
              <w:jc w:val="center"/>
              <w:rPr>
                <w:rFonts w:ascii="Calibri" w:hAnsi="Calibri" w:cs="Calibri"/>
                <w:b/>
                <w:bCs/>
                <w:color w:val="FFFFFF"/>
                <w:sz w:val="24"/>
                <w:szCs w:val="24"/>
                <w:lang w:val="en-US"/>
              </w:rPr>
            </w:pPr>
            <w:r w:rsidRPr="00783CF2">
              <w:rPr>
                <w:rFonts w:ascii="Calibri" w:hAnsi="Calibri" w:cs="Calibri"/>
                <w:b/>
                <w:bCs/>
                <w:color w:val="FFFFFF"/>
                <w:sz w:val="24"/>
                <w:szCs w:val="24"/>
                <w:lang w:val="en-US"/>
              </w:rPr>
              <w:t>Low season</w:t>
            </w:r>
          </w:p>
          <w:p w:rsidR="00783CF2" w:rsidRPr="00783CF2" w:rsidRDefault="00783CF2" w:rsidP="00783CF2">
            <w:pPr>
              <w:autoSpaceDE w:val="0"/>
              <w:autoSpaceDN w:val="0"/>
              <w:adjustRightInd w:val="0"/>
              <w:spacing w:after="0" w:line="240" w:lineRule="auto"/>
              <w:jc w:val="center"/>
              <w:rPr>
                <w:rFonts w:ascii="Calibri" w:hAnsi="Calibri" w:cs="Calibri"/>
                <w:b/>
                <w:bCs/>
                <w:color w:val="FFFFFF"/>
                <w:sz w:val="24"/>
                <w:szCs w:val="24"/>
                <w:lang w:val="en-US"/>
              </w:rPr>
            </w:pPr>
            <w:r w:rsidRPr="00783CF2">
              <w:rPr>
                <w:rFonts w:ascii="Calibri" w:hAnsi="Calibri" w:cs="Calibri"/>
                <w:b/>
                <w:bCs/>
                <w:color w:val="FFFFFF"/>
                <w:sz w:val="24"/>
                <w:szCs w:val="24"/>
                <w:lang w:val="en-US"/>
              </w:rPr>
              <w:t>from 01.01 - 25.04 and from 01.10 - 30.12</w:t>
            </w:r>
          </w:p>
        </w:tc>
        <w:tc>
          <w:tcPr>
            <w:tcW w:w="2645" w:type="dxa"/>
            <w:gridSpan w:val="2"/>
            <w:tcBorders>
              <w:top w:val="single" w:sz="6" w:space="0" w:color="auto"/>
              <w:left w:val="single" w:sz="6" w:space="0" w:color="auto"/>
              <w:bottom w:val="single" w:sz="6" w:space="0" w:color="auto"/>
              <w:right w:val="single" w:sz="6" w:space="0" w:color="auto"/>
            </w:tcBorders>
            <w:shd w:val="clear" w:color="auto" w:fill="95B3D7" w:themeFill="accent1" w:themeFillTint="99"/>
            <w:vAlign w:val="center"/>
          </w:tcPr>
          <w:p w:rsidR="00783CF2" w:rsidRPr="00783CF2" w:rsidRDefault="00783CF2" w:rsidP="00783CF2">
            <w:pPr>
              <w:autoSpaceDE w:val="0"/>
              <w:autoSpaceDN w:val="0"/>
              <w:adjustRightInd w:val="0"/>
              <w:spacing w:after="0" w:line="240" w:lineRule="auto"/>
              <w:jc w:val="center"/>
              <w:rPr>
                <w:rFonts w:ascii="Calibri" w:hAnsi="Calibri" w:cs="Calibri"/>
                <w:b/>
                <w:bCs/>
                <w:color w:val="FFFFFF"/>
                <w:sz w:val="24"/>
                <w:szCs w:val="24"/>
                <w:lang w:val="en-US"/>
              </w:rPr>
            </w:pPr>
            <w:r w:rsidRPr="00783CF2">
              <w:rPr>
                <w:rFonts w:ascii="Calibri" w:hAnsi="Calibri" w:cs="Calibri"/>
                <w:b/>
                <w:bCs/>
                <w:color w:val="FFFFFF"/>
                <w:sz w:val="24"/>
                <w:szCs w:val="24"/>
                <w:lang w:val="en-US"/>
              </w:rPr>
              <w:t>Medium &amp; High season</w:t>
            </w:r>
          </w:p>
          <w:p w:rsidR="00783CF2" w:rsidRPr="00783CF2" w:rsidRDefault="00783CF2" w:rsidP="00783CF2">
            <w:pPr>
              <w:autoSpaceDE w:val="0"/>
              <w:autoSpaceDN w:val="0"/>
              <w:adjustRightInd w:val="0"/>
              <w:spacing w:after="0" w:line="240" w:lineRule="auto"/>
              <w:jc w:val="center"/>
              <w:rPr>
                <w:rFonts w:ascii="Calibri" w:hAnsi="Calibri" w:cs="Calibri"/>
                <w:b/>
                <w:bCs/>
                <w:color w:val="FFFFFF"/>
                <w:sz w:val="24"/>
                <w:szCs w:val="24"/>
                <w:lang w:val="en-US"/>
              </w:rPr>
            </w:pPr>
            <w:r w:rsidRPr="00783CF2">
              <w:rPr>
                <w:rFonts w:ascii="Calibri" w:hAnsi="Calibri" w:cs="Calibri"/>
                <w:b/>
                <w:bCs/>
                <w:color w:val="FFFFFF"/>
                <w:sz w:val="24"/>
                <w:szCs w:val="24"/>
                <w:lang w:val="en-US"/>
              </w:rPr>
              <w:t xml:space="preserve"> from 26.04 - 14.05 and from 15.07 - 01.10</w:t>
            </w:r>
          </w:p>
        </w:tc>
        <w:tc>
          <w:tcPr>
            <w:tcW w:w="2630" w:type="dxa"/>
            <w:gridSpan w:val="2"/>
            <w:tcBorders>
              <w:top w:val="single" w:sz="6" w:space="0" w:color="auto"/>
              <w:left w:val="single" w:sz="6" w:space="0" w:color="auto"/>
              <w:bottom w:val="single" w:sz="6" w:space="0" w:color="auto"/>
              <w:right w:val="single" w:sz="6" w:space="0" w:color="auto"/>
            </w:tcBorders>
            <w:shd w:val="clear" w:color="auto" w:fill="365F91" w:themeFill="accent1" w:themeFillShade="BF"/>
            <w:vAlign w:val="center"/>
          </w:tcPr>
          <w:p w:rsidR="00783CF2" w:rsidRDefault="005D2C8F" w:rsidP="00783CF2">
            <w:pPr>
              <w:autoSpaceDE w:val="0"/>
              <w:autoSpaceDN w:val="0"/>
              <w:adjustRightInd w:val="0"/>
              <w:spacing w:after="0" w:line="240" w:lineRule="auto"/>
              <w:jc w:val="center"/>
              <w:rPr>
                <w:rFonts w:ascii="Calibri" w:hAnsi="Calibri" w:cs="Calibri"/>
                <w:b/>
                <w:bCs/>
                <w:color w:val="FFFFFF"/>
                <w:sz w:val="24"/>
                <w:szCs w:val="24"/>
              </w:rPr>
            </w:pPr>
            <w:r>
              <w:rPr>
                <w:rFonts w:ascii="Calibri" w:hAnsi="Calibri" w:cs="Calibri"/>
                <w:b/>
                <w:bCs/>
                <w:color w:val="FFFFFF"/>
                <w:sz w:val="24"/>
                <w:szCs w:val="24"/>
                <w:lang w:val="en-US"/>
              </w:rPr>
              <w:t>Peak</w:t>
            </w:r>
            <w:r w:rsidR="00783CF2">
              <w:rPr>
                <w:rFonts w:ascii="Calibri" w:hAnsi="Calibri" w:cs="Calibri"/>
                <w:b/>
                <w:bCs/>
                <w:color w:val="FFFFFF"/>
                <w:sz w:val="24"/>
                <w:szCs w:val="24"/>
              </w:rPr>
              <w:t xml:space="preserve"> season</w:t>
            </w:r>
          </w:p>
          <w:p w:rsidR="00783CF2" w:rsidRDefault="00783CF2" w:rsidP="00783CF2">
            <w:pPr>
              <w:autoSpaceDE w:val="0"/>
              <w:autoSpaceDN w:val="0"/>
              <w:adjustRightInd w:val="0"/>
              <w:spacing w:after="0" w:line="240" w:lineRule="auto"/>
              <w:jc w:val="center"/>
              <w:rPr>
                <w:rFonts w:ascii="Calibri" w:hAnsi="Calibri" w:cs="Calibri"/>
                <w:b/>
                <w:bCs/>
                <w:color w:val="FFFFFF"/>
                <w:sz w:val="24"/>
                <w:szCs w:val="24"/>
              </w:rPr>
            </w:pPr>
            <w:r>
              <w:rPr>
                <w:rFonts w:ascii="Calibri" w:hAnsi="Calibri" w:cs="Calibri"/>
                <w:b/>
                <w:bCs/>
                <w:color w:val="FFFFFF"/>
                <w:sz w:val="24"/>
                <w:szCs w:val="24"/>
              </w:rPr>
              <w:t xml:space="preserve">15.05-14.07 </w:t>
            </w:r>
          </w:p>
        </w:tc>
      </w:tr>
      <w:tr w:rsidR="00783CF2" w:rsidTr="00783CF2">
        <w:trPr>
          <w:trHeight w:val="314"/>
        </w:trPr>
        <w:tc>
          <w:tcPr>
            <w:tcW w:w="1490" w:type="dxa"/>
            <w:vMerge w:val="restart"/>
            <w:tcBorders>
              <w:top w:val="single" w:sz="6" w:space="0" w:color="auto"/>
              <w:left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 xml:space="preserve">EUR </w:t>
            </w:r>
            <w:proofErr w:type="spellStart"/>
            <w:r>
              <w:rPr>
                <w:rFonts w:ascii="Calibri" w:hAnsi="Calibri" w:cs="Calibri"/>
                <w:b/>
                <w:bCs/>
                <w:color w:val="000000"/>
                <w:sz w:val="24"/>
                <w:szCs w:val="24"/>
              </w:rPr>
              <w:t>ppax</w:t>
            </w:r>
            <w:proofErr w:type="spellEnd"/>
          </w:p>
        </w:tc>
        <w:tc>
          <w:tcPr>
            <w:tcW w:w="1517" w:type="dxa"/>
            <w:tcBorders>
              <w:top w:val="single" w:sz="6" w:space="0" w:color="auto"/>
              <w:left w:val="single" w:sz="6" w:space="0" w:color="auto"/>
              <w:bottom w:val="single" w:sz="6" w:space="0" w:color="auto"/>
              <w:right w:val="single" w:sz="6" w:space="0" w:color="auto"/>
            </w:tcBorders>
            <w:shd w:val="clear" w:color="auto" w:fill="92D050"/>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Pax + FOC</w:t>
            </w:r>
          </w:p>
        </w:tc>
        <w:tc>
          <w:tcPr>
            <w:tcW w:w="1179" w:type="dxa"/>
            <w:tcBorders>
              <w:top w:val="single" w:sz="6" w:space="0" w:color="auto"/>
              <w:left w:val="single" w:sz="6" w:space="0" w:color="auto"/>
              <w:bottom w:val="single" w:sz="6" w:space="0" w:color="auto"/>
              <w:right w:val="single" w:sz="6" w:space="0" w:color="auto"/>
            </w:tcBorders>
            <w:shd w:val="clear" w:color="auto" w:fill="92D050"/>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TWN</w:t>
            </w:r>
          </w:p>
        </w:tc>
        <w:tc>
          <w:tcPr>
            <w:tcW w:w="1490" w:type="dxa"/>
            <w:tcBorders>
              <w:top w:val="single" w:sz="6" w:space="0" w:color="auto"/>
              <w:left w:val="single" w:sz="6" w:space="0" w:color="auto"/>
              <w:bottom w:val="single" w:sz="6" w:space="0" w:color="auto"/>
              <w:right w:val="single" w:sz="6" w:space="0" w:color="auto"/>
            </w:tcBorders>
            <w:shd w:val="clear" w:color="auto" w:fill="92D050"/>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SNGL suppl</w:t>
            </w:r>
          </w:p>
        </w:tc>
        <w:tc>
          <w:tcPr>
            <w:tcW w:w="1229" w:type="dxa"/>
            <w:tcBorders>
              <w:top w:val="single" w:sz="6" w:space="0" w:color="auto"/>
              <w:left w:val="single" w:sz="6" w:space="0" w:color="auto"/>
              <w:bottom w:val="single" w:sz="6" w:space="0" w:color="auto"/>
              <w:right w:val="single" w:sz="6" w:space="0" w:color="auto"/>
            </w:tcBorders>
            <w:shd w:val="clear" w:color="auto" w:fill="92D050"/>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TWN</w:t>
            </w:r>
          </w:p>
        </w:tc>
        <w:tc>
          <w:tcPr>
            <w:tcW w:w="1416" w:type="dxa"/>
            <w:tcBorders>
              <w:top w:val="single" w:sz="6" w:space="0" w:color="auto"/>
              <w:left w:val="single" w:sz="6" w:space="0" w:color="auto"/>
              <w:bottom w:val="single" w:sz="6" w:space="0" w:color="auto"/>
              <w:right w:val="single" w:sz="6" w:space="0" w:color="auto"/>
            </w:tcBorders>
            <w:shd w:val="clear" w:color="auto" w:fill="92D050"/>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SNGL suppl</w:t>
            </w:r>
          </w:p>
        </w:tc>
        <w:tc>
          <w:tcPr>
            <w:tcW w:w="1265" w:type="dxa"/>
            <w:tcBorders>
              <w:top w:val="single" w:sz="6" w:space="0" w:color="auto"/>
              <w:left w:val="single" w:sz="6" w:space="0" w:color="auto"/>
              <w:bottom w:val="single" w:sz="6" w:space="0" w:color="auto"/>
              <w:right w:val="single" w:sz="6" w:space="0" w:color="auto"/>
            </w:tcBorders>
            <w:shd w:val="clear" w:color="auto" w:fill="92D050"/>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TWN</w:t>
            </w:r>
          </w:p>
        </w:tc>
        <w:tc>
          <w:tcPr>
            <w:tcW w:w="1365" w:type="dxa"/>
            <w:tcBorders>
              <w:top w:val="single" w:sz="6" w:space="0" w:color="auto"/>
              <w:left w:val="single" w:sz="6" w:space="0" w:color="auto"/>
              <w:bottom w:val="single" w:sz="6" w:space="0" w:color="auto"/>
              <w:right w:val="single" w:sz="6" w:space="0" w:color="auto"/>
            </w:tcBorders>
            <w:shd w:val="clear" w:color="auto" w:fill="92D050"/>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SNGL suppl</w:t>
            </w:r>
          </w:p>
        </w:tc>
      </w:tr>
      <w:tr w:rsidR="00783CF2" w:rsidTr="00783CF2">
        <w:trPr>
          <w:trHeight w:val="326"/>
        </w:trPr>
        <w:tc>
          <w:tcPr>
            <w:tcW w:w="1490" w:type="dxa"/>
            <w:vMerge/>
            <w:tcBorders>
              <w:left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p>
        </w:tc>
        <w:tc>
          <w:tcPr>
            <w:tcW w:w="1517" w:type="dxa"/>
            <w:tcBorders>
              <w:top w:val="single" w:sz="6" w:space="0" w:color="auto"/>
              <w:left w:val="single" w:sz="6" w:space="0" w:color="auto"/>
              <w:bottom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15+1</w:t>
            </w:r>
          </w:p>
        </w:tc>
        <w:tc>
          <w:tcPr>
            <w:tcW w:w="1179" w:type="dxa"/>
            <w:tcBorders>
              <w:top w:val="single" w:sz="6" w:space="0" w:color="auto"/>
              <w:left w:val="single" w:sz="6" w:space="0" w:color="auto"/>
              <w:bottom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280 €</w:t>
            </w:r>
          </w:p>
        </w:tc>
        <w:tc>
          <w:tcPr>
            <w:tcW w:w="1490" w:type="dxa"/>
            <w:vMerge w:val="restart"/>
            <w:tcBorders>
              <w:top w:val="single" w:sz="6" w:space="0" w:color="auto"/>
              <w:left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75 €</w:t>
            </w:r>
          </w:p>
        </w:tc>
        <w:tc>
          <w:tcPr>
            <w:tcW w:w="1229" w:type="dxa"/>
            <w:tcBorders>
              <w:top w:val="single" w:sz="6" w:space="0" w:color="auto"/>
              <w:left w:val="single" w:sz="6" w:space="0" w:color="auto"/>
              <w:bottom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359 €</w:t>
            </w:r>
          </w:p>
        </w:tc>
        <w:tc>
          <w:tcPr>
            <w:tcW w:w="1416" w:type="dxa"/>
            <w:vMerge w:val="restart"/>
            <w:tcBorders>
              <w:top w:val="single" w:sz="6" w:space="0" w:color="auto"/>
              <w:left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105 €</w:t>
            </w:r>
          </w:p>
        </w:tc>
        <w:tc>
          <w:tcPr>
            <w:tcW w:w="2630" w:type="dxa"/>
            <w:gridSpan w:val="2"/>
            <w:vMerge w:val="restart"/>
            <w:tcBorders>
              <w:top w:val="single" w:sz="6" w:space="0" w:color="auto"/>
              <w:left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 xml:space="preserve">Only for </w:t>
            </w:r>
            <w:r w:rsidR="005D2C8F">
              <w:rPr>
                <w:rFonts w:ascii="Calibri" w:hAnsi="Calibri" w:cs="Calibri"/>
                <w:b/>
                <w:bCs/>
                <w:color w:val="000000"/>
                <w:sz w:val="24"/>
                <w:szCs w:val="24"/>
                <w:lang w:val="en-US"/>
              </w:rPr>
              <w:t>request</w:t>
            </w:r>
          </w:p>
        </w:tc>
      </w:tr>
      <w:tr w:rsidR="00783CF2" w:rsidTr="00783CF2">
        <w:trPr>
          <w:trHeight w:val="326"/>
        </w:trPr>
        <w:tc>
          <w:tcPr>
            <w:tcW w:w="1490" w:type="dxa"/>
            <w:vMerge/>
            <w:tcBorders>
              <w:left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p>
        </w:tc>
        <w:tc>
          <w:tcPr>
            <w:tcW w:w="1517" w:type="dxa"/>
            <w:tcBorders>
              <w:top w:val="single" w:sz="6" w:space="0" w:color="auto"/>
              <w:left w:val="single" w:sz="6" w:space="0" w:color="auto"/>
              <w:bottom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20+1</w:t>
            </w:r>
          </w:p>
        </w:tc>
        <w:tc>
          <w:tcPr>
            <w:tcW w:w="1179" w:type="dxa"/>
            <w:tcBorders>
              <w:top w:val="single" w:sz="6" w:space="0" w:color="auto"/>
              <w:left w:val="single" w:sz="6" w:space="0" w:color="auto"/>
              <w:bottom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295 €</w:t>
            </w:r>
          </w:p>
        </w:tc>
        <w:tc>
          <w:tcPr>
            <w:tcW w:w="1490" w:type="dxa"/>
            <w:vMerge/>
            <w:tcBorders>
              <w:left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p>
        </w:tc>
        <w:tc>
          <w:tcPr>
            <w:tcW w:w="1229" w:type="dxa"/>
            <w:tcBorders>
              <w:top w:val="single" w:sz="6" w:space="0" w:color="auto"/>
              <w:left w:val="single" w:sz="6" w:space="0" w:color="auto"/>
              <w:bottom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365 €</w:t>
            </w:r>
          </w:p>
        </w:tc>
        <w:tc>
          <w:tcPr>
            <w:tcW w:w="1416" w:type="dxa"/>
            <w:vMerge/>
            <w:tcBorders>
              <w:left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p>
        </w:tc>
        <w:tc>
          <w:tcPr>
            <w:tcW w:w="2630" w:type="dxa"/>
            <w:gridSpan w:val="2"/>
            <w:vMerge/>
            <w:tcBorders>
              <w:left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p>
        </w:tc>
      </w:tr>
      <w:tr w:rsidR="00783CF2" w:rsidTr="00783CF2">
        <w:trPr>
          <w:trHeight w:val="326"/>
        </w:trPr>
        <w:tc>
          <w:tcPr>
            <w:tcW w:w="1490" w:type="dxa"/>
            <w:vMerge/>
            <w:tcBorders>
              <w:left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p>
        </w:tc>
        <w:tc>
          <w:tcPr>
            <w:tcW w:w="1517" w:type="dxa"/>
            <w:tcBorders>
              <w:top w:val="single" w:sz="6" w:space="0" w:color="auto"/>
              <w:left w:val="single" w:sz="6" w:space="0" w:color="auto"/>
              <w:bottom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25+1</w:t>
            </w:r>
          </w:p>
        </w:tc>
        <w:tc>
          <w:tcPr>
            <w:tcW w:w="1179" w:type="dxa"/>
            <w:tcBorders>
              <w:top w:val="single" w:sz="6" w:space="0" w:color="auto"/>
              <w:left w:val="single" w:sz="6" w:space="0" w:color="auto"/>
              <w:bottom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275 €</w:t>
            </w:r>
          </w:p>
        </w:tc>
        <w:tc>
          <w:tcPr>
            <w:tcW w:w="1490" w:type="dxa"/>
            <w:vMerge/>
            <w:tcBorders>
              <w:left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p>
        </w:tc>
        <w:tc>
          <w:tcPr>
            <w:tcW w:w="1229" w:type="dxa"/>
            <w:tcBorders>
              <w:top w:val="single" w:sz="6" w:space="0" w:color="auto"/>
              <w:left w:val="single" w:sz="6" w:space="0" w:color="auto"/>
              <w:bottom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345 €</w:t>
            </w:r>
          </w:p>
        </w:tc>
        <w:tc>
          <w:tcPr>
            <w:tcW w:w="1416" w:type="dxa"/>
            <w:vMerge/>
            <w:tcBorders>
              <w:left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p>
        </w:tc>
        <w:tc>
          <w:tcPr>
            <w:tcW w:w="2630" w:type="dxa"/>
            <w:gridSpan w:val="2"/>
            <w:vMerge/>
            <w:tcBorders>
              <w:left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p>
        </w:tc>
      </w:tr>
      <w:tr w:rsidR="00783CF2" w:rsidTr="00783CF2">
        <w:trPr>
          <w:trHeight w:val="326"/>
        </w:trPr>
        <w:tc>
          <w:tcPr>
            <w:tcW w:w="1490" w:type="dxa"/>
            <w:vMerge/>
            <w:tcBorders>
              <w:left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p>
        </w:tc>
        <w:tc>
          <w:tcPr>
            <w:tcW w:w="1517" w:type="dxa"/>
            <w:tcBorders>
              <w:top w:val="single" w:sz="6" w:space="0" w:color="auto"/>
              <w:left w:val="single" w:sz="6" w:space="0" w:color="auto"/>
              <w:bottom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30+2</w:t>
            </w:r>
          </w:p>
        </w:tc>
        <w:tc>
          <w:tcPr>
            <w:tcW w:w="1179" w:type="dxa"/>
            <w:tcBorders>
              <w:top w:val="single" w:sz="6" w:space="0" w:color="auto"/>
              <w:left w:val="single" w:sz="6" w:space="0" w:color="auto"/>
              <w:bottom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270 €</w:t>
            </w:r>
          </w:p>
        </w:tc>
        <w:tc>
          <w:tcPr>
            <w:tcW w:w="1490" w:type="dxa"/>
            <w:vMerge/>
            <w:tcBorders>
              <w:left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p>
        </w:tc>
        <w:tc>
          <w:tcPr>
            <w:tcW w:w="1229" w:type="dxa"/>
            <w:tcBorders>
              <w:top w:val="single" w:sz="6" w:space="0" w:color="auto"/>
              <w:left w:val="single" w:sz="6" w:space="0" w:color="auto"/>
              <w:bottom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345 €</w:t>
            </w:r>
          </w:p>
        </w:tc>
        <w:tc>
          <w:tcPr>
            <w:tcW w:w="1416" w:type="dxa"/>
            <w:vMerge/>
            <w:tcBorders>
              <w:left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p>
        </w:tc>
        <w:tc>
          <w:tcPr>
            <w:tcW w:w="2630" w:type="dxa"/>
            <w:gridSpan w:val="2"/>
            <w:vMerge/>
            <w:tcBorders>
              <w:left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p>
        </w:tc>
      </w:tr>
      <w:tr w:rsidR="00783CF2" w:rsidTr="00783CF2">
        <w:trPr>
          <w:trHeight w:val="326"/>
        </w:trPr>
        <w:tc>
          <w:tcPr>
            <w:tcW w:w="1490" w:type="dxa"/>
            <w:vMerge/>
            <w:tcBorders>
              <w:left w:val="single" w:sz="6" w:space="0" w:color="auto"/>
              <w:bottom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p>
        </w:tc>
        <w:tc>
          <w:tcPr>
            <w:tcW w:w="1517" w:type="dxa"/>
            <w:tcBorders>
              <w:top w:val="single" w:sz="6" w:space="0" w:color="auto"/>
              <w:left w:val="single" w:sz="6" w:space="0" w:color="auto"/>
              <w:bottom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35+2</w:t>
            </w:r>
          </w:p>
        </w:tc>
        <w:tc>
          <w:tcPr>
            <w:tcW w:w="1179" w:type="dxa"/>
            <w:tcBorders>
              <w:top w:val="single" w:sz="6" w:space="0" w:color="auto"/>
              <w:left w:val="single" w:sz="6" w:space="0" w:color="auto"/>
              <w:bottom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260 €</w:t>
            </w:r>
          </w:p>
        </w:tc>
        <w:tc>
          <w:tcPr>
            <w:tcW w:w="1490" w:type="dxa"/>
            <w:vMerge/>
            <w:tcBorders>
              <w:left w:val="single" w:sz="6" w:space="0" w:color="auto"/>
              <w:bottom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p>
        </w:tc>
        <w:tc>
          <w:tcPr>
            <w:tcW w:w="1229" w:type="dxa"/>
            <w:tcBorders>
              <w:top w:val="single" w:sz="6" w:space="0" w:color="auto"/>
              <w:left w:val="single" w:sz="6" w:space="0" w:color="auto"/>
              <w:bottom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335 €</w:t>
            </w:r>
          </w:p>
        </w:tc>
        <w:tc>
          <w:tcPr>
            <w:tcW w:w="1416" w:type="dxa"/>
            <w:vMerge/>
            <w:tcBorders>
              <w:left w:val="single" w:sz="6" w:space="0" w:color="auto"/>
              <w:bottom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p>
        </w:tc>
        <w:tc>
          <w:tcPr>
            <w:tcW w:w="2630" w:type="dxa"/>
            <w:gridSpan w:val="2"/>
            <w:vMerge/>
            <w:tcBorders>
              <w:left w:val="single" w:sz="6" w:space="0" w:color="auto"/>
              <w:bottom w:val="single" w:sz="6" w:space="0" w:color="auto"/>
              <w:right w:val="single" w:sz="6" w:space="0" w:color="auto"/>
            </w:tcBorders>
            <w:vAlign w:val="center"/>
          </w:tcPr>
          <w:p w:rsidR="00783CF2" w:rsidRDefault="00783CF2">
            <w:pPr>
              <w:autoSpaceDE w:val="0"/>
              <w:autoSpaceDN w:val="0"/>
              <w:adjustRightInd w:val="0"/>
              <w:spacing w:after="0" w:line="240" w:lineRule="auto"/>
              <w:jc w:val="center"/>
              <w:rPr>
                <w:rFonts w:ascii="Calibri" w:hAnsi="Calibri" w:cs="Calibri"/>
                <w:b/>
                <w:bCs/>
                <w:color w:val="000000"/>
                <w:sz w:val="24"/>
                <w:szCs w:val="24"/>
              </w:rPr>
            </w:pPr>
          </w:p>
        </w:tc>
      </w:tr>
    </w:tbl>
    <w:p w:rsidR="00783CF2" w:rsidRDefault="00783CF2" w:rsidP="00783CF2">
      <w:pPr>
        <w:spacing w:after="0" w:line="240" w:lineRule="auto"/>
        <w:rPr>
          <w:rFonts w:ascii="Calibri" w:eastAsia="Times New Roman" w:hAnsi="Calibri" w:cs="Calibri"/>
          <w:b/>
          <w:bCs/>
          <w:color w:val="000000"/>
          <w:sz w:val="18"/>
          <w:szCs w:val="18"/>
          <w:lang w:val="en-US" w:eastAsia="ru-RU"/>
        </w:rPr>
      </w:pPr>
      <w:r w:rsidRPr="00B11781">
        <w:rPr>
          <w:rFonts w:ascii="Calibri" w:eastAsia="Times New Roman" w:hAnsi="Calibri" w:cs="Calibri"/>
          <w:b/>
          <w:bCs/>
          <w:color w:val="000000"/>
          <w:sz w:val="18"/>
          <w:szCs w:val="18"/>
          <w:lang w:val="en-US" w:eastAsia="ru-RU"/>
        </w:rPr>
        <w:t>Extra bed for child up to 12 years discount 50</w:t>
      </w:r>
      <w:proofErr w:type="gramStart"/>
      <w:r w:rsidRPr="00B11781">
        <w:rPr>
          <w:rFonts w:ascii="Calibri" w:eastAsia="Times New Roman" w:hAnsi="Calibri" w:cs="Calibri"/>
          <w:b/>
          <w:bCs/>
          <w:color w:val="000000"/>
          <w:sz w:val="18"/>
          <w:szCs w:val="18"/>
          <w:lang w:val="en-US" w:eastAsia="ru-RU"/>
        </w:rPr>
        <w:t xml:space="preserve">% </w:t>
      </w:r>
      <w:r>
        <w:rPr>
          <w:rFonts w:ascii="Calibri" w:eastAsia="Times New Roman" w:hAnsi="Calibri" w:cs="Calibri"/>
          <w:b/>
          <w:bCs/>
          <w:color w:val="000000"/>
          <w:sz w:val="18"/>
          <w:szCs w:val="18"/>
          <w:lang w:val="en-US" w:eastAsia="ru-RU"/>
        </w:rPr>
        <w:t>;</w:t>
      </w:r>
      <w:proofErr w:type="gramEnd"/>
      <w:r>
        <w:rPr>
          <w:rFonts w:ascii="Calibri" w:eastAsia="Times New Roman" w:hAnsi="Calibri" w:cs="Calibri"/>
          <w:b/>
          <w:bCs/>
          <w:color w:val="000000"/>
          <w:sz w:val="18"/>
          <w:szCs w:val="18"/>
          <w:lang w:val="en-US" w:eastAsia="ru-RU"/>
        </w:rPr>
        <w:t xml:space="preserve"> </w:t>
      </w:r>
      <w:r w:rsidRPr="00B11781">
        <w:rPr>
          <w:rFonts w:ascii="Calibri" w:eastAsia="Times New Roman" w:hAnsi="Calibri" w:cs="Calibri"/>
          <w:b/>
          <w:bCs/>
          <w:color w:val="000000"/>
          <w:sz w:val="18"/>
          <w:szCs w:val="18"/>
          <w:lang w:val="en-US" w:eastAsia="ru-RU"/>
        </w:rPr>
        <w:t xml:space="preserve">Child up to 6 years without bed </w:t>
      </w:r>
      <w:r>
        <w:rPr>
          <w:rFonts w:ascii="Calibri" w:eastAsia="Times New Roman" w:hAnsi="Calibri" w:cs="Calibri"/>
          <w:b/>
          <w:bCs/>
          <w:color w:val="000000"/>
          <w:sz w:val="18"/>
          <w:szCs w:val="18"/>
          <w:lang w:val="en-US" w:eastAsia="ru-RU"/>
        </w:rPr>
        <w:t>–</w:t>
      </w:r>
      <w:r w:rsidRPr="00B11781">
        <w:rPr>
          <w:rFonts w:ascii="Calibri" w:eastAsia="Times New Roman" w:hAnsi="Calibri" w:cs="Calibri"/>
          <w:b/>
          <w:bCs/>
          <w:color w:val="000000"/>
          <w:sz w:val="18"/>
          <w:szCs w:val="18"/>
          <w:lang w:val="en-US" w:eastAsia="ru-RU"/>
        </w:rPr>
        <w:t xml:space="preserve"> free</w:t>
      </w:r>
    </w:p>
    <w:p w:rsidR="00783CF2" w:rsidRPr="00B11781" w:rsidRDefault="00783CF2" w:rsidP="00783CF2">
      <w:pPr>
        <w:spacing w:line="240" w:lineRule="auto"/>
        <w:rPr>
          <w:rFonts w:ascii="Calibri" w:eastAsia="Times New Roman" w:hAnsi="Calibri" w:cs="Calibri"/>
          <w:b/>
          <w:bCs/>
          <w:color w:val="000000"/>
          <w:sz w:val="18"/>
          <w:szCs w:val="18"/>
          <w:lang w:val="en-US" w:eastAsia="ru-RU"/>
        </w:rPr>
      </w:pPr>
      <w:r w:rsidRPr="00B11781">
        <w:rPr>
          <w:rFonts w:ascii="Calibri" w:eastAsia="Times New Roman" w:hAnsi="Calibri" w:cs="Calibri"/>
          <w:b/>
          <w:bCs/>
          <w:sz w:val="18"/>
          <w:szCs w:val="18"/>
          <w:lang w:val="en-US"/>
        </w:rPr>
        <w:t>*FOC – free of charge</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246"/>
      </w:tblGrid>
      <w:tr w:rsidR="000702D7" w:rsidTr="00F61767">
        <w:tc>
          <w:tcPr>
            <w:tcW w:w="5220" w:type="dxa"/>
          </w:tcPr>
          <w:p w:rsidR="000702D7" w:rsidRPr="001C5A60" w:rsidRDefault="000702D7" w:rsidP="00F61767">
            <w:pPr>
              <w:pStyle w:val="Standard"/>
              <w:rPr>
                <w:rFonts w:hint="eastAsia"/>
                <w:lang w:val="en-US"/>
              </w:rPr>
            </w:pPr>
            <w:bookmarkStart w:id="0" w:name="_GoBack"/>
            <w:bookmarkEnd w:id="0"/>
            <w:r>
              <w:rPr>
                <w:rFonts w:asciiTheme="minorHAnsi" w:eastAsia="LegacySans-Book" w:hAnsiTheme="minorHAnsi" w:cstheme="minorHAnsi"/>
                <w:b/>
                <w:bCs/>
                <w:color w:val="000000"/>
                <w:sz w:val="22"/>
                <w:szCs w:val="22"/>
                <w:lang w:val="en-US"/>
              </w:rPr>
              <w:t xml:space="preserve">        INCLUDED</w:t>
            </w:r>
          </w:p>
        </w:tc>
        <w:tc>
          <w:tcPr>
            <w:tcW w:w="5246" w:type="dxa"/>
          </w:tcPr>
          <w:p w:rsidR="000702D7" w:rsidRDefault="000702D7" w:rsidP="00F61767">
            <w:pPr>
              <w:pStyle w:val="Standard"/>
              <w:rPr>
                <w:rFonts w:asciiTheme="minorHAnsi" w:eastAsia="LegacySans-Book" w:hAnsiTheme="minorHAnsi" w:cstheme="minorHAnsi"/>
                <w:b/>
                <w:bCs/>
                <w:color w:val="000000"/>
                <w:sz w:val="22"/>
                <w:szCs w:val="22"/>
                <w:lang w:val="en-US"/>
              </w:rPr>
            </w:pPr>
            <w:r>
              <w:rPr>
                <w:rFonts w:asciiTheme="minorHAnsi" w:eastAsia="LegacySans-Book" w:hAnsiTheme="minorHAnsi" w:cstheme="minorHAnsi"/>
                <w:b/>
                <w:bCs/>
                <w:color w:val="000000"/>
                <w:sz w:val="22"/>
                <w:szCs w:val="22"/>
                <w:lang w:val="en-US"/>
              </w:rPr>
              <w:t xml:space="preserve">        NOT INCLUDED</w:t>
            </w:r>
          </w:p>
        </w:tc>
      </w:tr>
      <w:tr w:rsidR="000702D7" w:rsidRPr="000702D7" w:rsidTr="00F61767">
        <w:tc>
          <w:tcPr>
            <w:tcW w:w="5220" w:type="dxa"/>
          </w:tcPr>
          <w:p w:rsidR="000702D7" w:rsidRPr="00783CF2" w:rsidRDefault="000702D7" w:rsidP="00F61767">
            <w:pPr>
              <w:pStyle w:val="Standard"/>
              <w:numPr>
                <w:ilvl w:val="0"/>
                <w:numId w:val="1"/>
              </w:numPr>
              <w:rPr>
                <w:rFonts w:asciiTheme="minorHAnsi" w:eastAsia="LegacySans-Book" w:hAnsiTheme="minorHAnsi" w:cstheme="minorHAnsi"/>
                <w:color w:val="000000"/>
                <w:sz w:val="18"/>
                <w:szCs w:val="18"/>
                <w:lang w:val="en-US"/>
              </w:rPr>
            </w:pPr>
            <w:r w:rsidRPr="00B44811">
              <w:rPr>
                <w:rFonts w:asciiTheme="minorHAnsi" w:eastAsia="LegacySans-Book" w:hAnsiTheme="minorHAnsi" w:cstheme="minorHAnsi"/>
                <w:color w:val="000000"/>
                <w:sz w:val="18"/>
                <w:szCs w:val="18"/>
                <w:lang w:val="en-US"/>
              </w:rPr>
              <w:t>6 nights’ accommodation</w:t>
            </w:r>
            <w:r>
              <w:rPr>
                <w:rFonts w:asciiTheme="minorHAnsi" w:eastAsia="LegacySans-Book" w:hAnsiTheme="minorHAnsi" w:cstheme="minorHAnsi"/>
                <w:color w:val="000000"/>
                <w:sz w:val="18"/>
                <w:szCs w:val="18"/>
                <w:lang w:val="en-US"/>
              </w:rPr>
              <w:t>:</w:t>
            </w:r>
          </w:p>
          <w:p w:rsidR="000702D7" w:rsidRPr="00783CF2" w:rsidRDefault="000702D7" w:rsidP="00F61767">
            <w:pPr>
              <w:pStyle w:val="Standard"/>
              <w:numPr>
                <w:ilvl w:val="0"/>
                <w:numId w:val="1"/>
              </w:numPr>
              <w:rPr>
                <w:rFonts w:asciiTheme="minorHAnsi" w:eastAsia="LegacySans-Book" w:hAnsiTheme="minorHAnsi" w:cstheme="minorHAnsi"/>
                <w:color w:val="000000"/>
                <w:sz w:val="18"/>
                <w:szCs w:val="18"/>
                <w:lang w:val="en-US"/>
              </w:rPr>
            </w:pPr>
            <w:r w:rsidRPr="00B44811">
              <w:rPr>
                <w:rFonts w:asciiTheme="minorHAnsi" w:eastAsia="LegacySans-Book" w:hAnsiTheme="minorHAnsi" w:cstheme="minorHAnsi"/>
                <w:color w:val="000000"/>
                <w:sz w:val="18"/>
                <w:szCs w:val="18"/>
                <w:lang w:val="en-US"/>
              </w:rPr>
              <w:t xml:space="preserve">St. Petersburg: </w:t>
            </w:r>
            <w:r>
              <w:rPr>
                <w:rFonts w:asciiTheme="minorHAnsi" w:eastAsia="LegacySans-Book" w:hAnsiTheme="minorHAnsi" w:cstheme="minorHAnsi"/>
                <w:color w:val="000000"/>
                <w:sz w:val="18"/>
                <w:szCs w:val="18"/>
                <w:lang w:val="en-US"/>
              </w:rPr>
              <w:t>Grand</w:t>
            </w:r>
            <w:r w:rsidRPr="00B44811">
              <w:rPr>
                <w:rFonts w:asciiTheme="minorHAnsi" w:eastAsia="LegacySans-Book" w:hAnsiTheme="minorHAnsi" w:cstheme="minorHAnsi"/>
                <w:color w:val="000000"/>
                <w:sz w:val="18"/>
                <w:szCs w:val="18"/>
                <w:lang w:val="en-US"/>
              </w:rPr>
              <w:t xml:space="preserve"> Hotel </w:t>
            </w:r>
            <w:proofErr w:type="spellStart"/>
            <w:r>
              <w:rPr>
                <w:rFonts w:asciiTheme="minorHAnsi" w:eastAsia="LegacySans-Book" w:hAnsiTheme="minorHAnsi" w:cstheme="minorHAnsi"/>
                <w:color w:val="000000"/>
                <w:sz w:val="18"/>
                <w:szCs w:val="18"/>
                <w:lang w:val="en-US"/>
              </w:rPr>
              <w:t>Oktiabrskaya</w:t>
            </w:r>
            <w:proofErr w:type="spellEnd"/>
            <w:r>
              <w:rPr>
                <w:rFonts w:asciiTheme="minorHAnsi" w:eastAsia="LegacySans-Book" w:hAnsiTheme="minorHAnsi" w:cstheme="minorHAnsi"/>
                <w:color w:val="000000"/>
                <w:sz w:val="18"/>
                <w:szCs w:val="18"/>
                <w:lang w:val="en-US"/>
              </w:rPr>
              <w:t xml:space="preserve"> 4</w:t>
            </w:r>
            <w:r w:rsidRPr="00B44811">
              <w:rPr>
                <w:rFonts w:asciiTheme="minorHAnsi" w:eastAsia="LegacySans-Book" w:hAnsiTheme="minorHAnsi" w:cstheme="minorHAnsi"/>
                <w:color w:val="000000"/>
                <w:sz w:val="18"/>
                <w:szCs w:val="18"/>
                <w:lang w:val="en-US"/>
              </w:rPr>
              <w:t>* or equivalent</w:t>
            </w:r>
          </w:p>
          <w:p w:rsidR="000702D7" w:rsidRPr="00783CF2" w:rsidRDefault="000702D7" w:rsidP="00F61767">
            <w:pPr>
              <w:pStyle w:val="Standard"/>
              <w:numPr>
                <w:ilvl w:val="0"/>
                <w:numId w:val="1"/>
              </w:numPr>
              <w:rPr>
                <w:rFonts w:asciiTheme="minorHAnsi" w:eastAsia="LegacySans-Book" w:hAnsiTheme="minorHAnsi" w:cstheme="minorHAnsi"/>
                <w:color w:val="000000"/>
                <w:sz w:val="18"/>
                <w:szCs w:val="18"/>
                <w:lang w:val="en-US"/>
              </w:rPr>
            </w:pPr>
            <w:r w:rsidRPr="00B44811">
              <w:rPr>
                <w:rFonts w:asciiTheme="minorHAnsi" w:eastAsia="LegacySans-Book" w:hAnsiTheme="minorHAnsi" w:cstheme="minorHAnsi"/>
                <w:color w:val="000000"/>
                <w:sz w:val="18"/>
                <w:szCs w:val="18"/>
                <w:lang w:val="en-US"/>
              </w:rPr>
              <w:t>All Breakfasts</w:t>
            </w:r>
          </w:p>
          <w:p w:rsidR="000702D7" w:rsidRPr="00783CF2" w:rsidRDefault="000702D7" w:rsidP="00F61767">
            <w:pPr>
              <w:pStyle w:val="Standard"/>
              <w:numPr>
                <w:ilvl w:val="0"/>
                <w:numId w:val="1"/>
              </w:numPr>
              <w:rPr>
                <w:rFonts w:asciiTheme="minorHAnsi" w:eastAsia="LegacySans-Book" w:hAnsiTheme="minorHAnsi" w:cstheme="minorHAnsi"/>
                <w:color w:val="000000"/>
                <w:sz w:val="18"/>
                <w:szCs w:val="18"/>
                <w:lang w:val="en-US"/>
              </w:rPr>
            </w:pPr>
            <w:r w:rsidRPr="00B44811">
              <w:rPr>
                <w:rFonts w:asciiTheme="minorHAnsi" w:eastAsia="LegacySans-Book" w:hAnsiTheme="minorHAnsi" w:cstheme="minorHAnsi"/>
                <w:color w:val="000000"/>
                <w:sz w:val="18"/>
                <w:szCs w:val="18"/>
                <w:lang w:val="en-US"/>
              </w:rPr>
              <w:t>Arrival / Departure transfer service from and to airport by minivan/ bus</w:t>
            </w:r>
          </w:p>
          <w:p w:rsidR="000702D7" w:rsidRPr="00783CF2" w:rsidRDefault="000702D7" w:rsidP="00F61767">
            <w:pPr>
              <w:pStyle w:val="Standard"/>
              <w:numPr>
                <w:ilvl w:val="0"/>
                <w:numId w:val="1"/>
              </w:numPr>
              <w:rPr>
                <w:rFonts w:asciiTheme="minorHAnsi" w:eastAsia="LegacySans-Book" w:hAnsiTheme="minorHAnsi" w:cstheme="minorHAnsi"/>
                <w:color w:val="000000"/>
                <w:sz w:val="18"/>
                <w:szCs w:val="18"/>
                <w:lang w:val="en-US"/>
              </w:rPr>
            </w:pPr>
            <w:r w:rsidRPr="00B44811">
              <w:rPr>
                <w:rFonts w:asciiTheme="minorHAnsi" w:eastAsia="LegacySans-Book" w:hAnsiTheme="minorHAnsi" w:cstheme="minorHAnsi"/>
                <w:color w:val="000000"/>
                <w:sz w:val="18"/>
                <w:szCs w:val="18"/>
                <w:lang w:val="en-US"/>
              </w:rPr>
              <w:t>Multilingual licensed guides for all sites on the program</w:t>
            </w:r>
          </w:p>
          <w:p w:rsidR="000702D7" w:rsidRPr="00783CF2" w:rsidRDefault="000702D7" w:rsidP="00F61767">
            <w:pPr>
              <w:pStyle w:val="Standard"/>
              <w:numPr>
                <w:ilvl w:val="0"/>
                <w:numId w:val="1"/>
              </w:numPr>
              <w:rPr>
                <w:rFonts w:asciiTheme="minorHAnsi" w:eastAsia="LegacySans-Book" w:hAnsiTheme="minorHAnsi" w:cstheme="minorHAnsi"/>
                <w:color w:val="000000"/>
                <w:sz w:val="18"/>
                <w:szCs w:val="18"/>
                <w:lang w:val="en-US"/>
              </w:rPr>
            </w:pPr>
            <w:r w:rsidRPr="00B44811">
              <w:rPr>
                <w:rFonts w:asciiTheme="minorHAnsi" w:eastAsia="LegacySans-Book" w:hAnsiTheme="minorHAnsi" w:cstheme="minorHAnsi"/>
                <w:color w:val="000000"/>
                <w:sz w:val="18"/>
                <w:szCs w:val="18"/>
                <w:lang w:val="en-US"/>
              </w:rPr>
              <w:t>Entrance fees</w:t>
            </w:r>
            <w:r w:rsidRPr="00B11781">
              <w:rPr>
                <w:rFonts w:asciiTheme="minorHAnsi" w:eastAsia="LegacySans-Book" w:hAnsiTheme="minorHAnsi" w:cstheme="minorHAnsi"/>
                <w:color w:val="000000"/>
                <w:sz w:val="18"/>
                <w:szCs w:val="18"/>
                <w:lang w:val="en-US"/>
              </w:rPr>
              <w:t xml:space="preserve"> </w:t>
            </w:r>
            <w:r>
              <w:rPr>
                <w:rFonts w:asciiTheme="minorHAnsi" w:eastAsia="LegacySans-Book" w:hAnsiTheme="minorHAnsi" w:cstheme="minorHAnsi"/>
                <w:color w:val="000000"/>
                <w:sz w:val="18"/>
                <w:szCs w:val="18"/>
                <w:lang w:val="en-US"/>
              </w:rPr>
              <w:t>according to the program</w:t>
            </w:r>
          </w:p>
        </w:tc>
        <w:tc>
          <w:tcPr>
            <w:tcW w:w="5246" w:type="dxa"/>
          </w:tcPr>
          <w:p w:rsidR="000702D7" w:rsidRPr="00B44811" w:rsidRDefault="000702D7" w:rsidP="00F61767">
            <w:pPr>
              <w:pStyle w:val="Standard"/>
              <w:numPr>
                <w:ilvl w:val="0"/>
                <w:numId w:val="1"/>
              </w:numPr>
              <w:rPr>
                <w:rFonts w:hint="eastAsia"/>
                <w:sz w:val="18"/>
                <w:szCs w:val="18"/>
                <w:lang w:val="en-US"/>
              </w:rPr>
            </w:pPr>
            <w:r w:rsidRPr="00B44811">
              <w:rPr>
                <w:rFonts w:asciiTheme="minorHAnsi" w:eastAsia="LegacySans-Book" w:hAnsiTheme="minorHAnsi" w:cstheme="minorHAnsi"/>
                <w:color w:val="000000"/>
                <w:sz w:val="18"/>
                <w:szCs w:val="18"/>
                <w:lang w:val="en-US"/>
              </w:rPr>
              <w:t>Flights to Russia</w:t>
            </w:r>
          </w:p>
          <w:p w:rsidR="000702D7" w:rsidRPr="00B44811" w:rsidRDefault="000702D7" w:rsidP="00F61767">
            <w:pPr>
              <w:pStyle w:val="Standard"/>
              <w:numPr>
                <w:ilvl w:val="0"/>
                <w:numId w:val="1"/>
              </w:numPr>
              <w:rPr>
                <w:rFonts w:hint="eastAsia"/>
                <w:sz w:val="18"/>
                <w:szCs w:val="18"/>
                <w:lang w:val="en-US"/>
              </w:rPr>
            </w:pPr>
            <w:r w:rsidRPr="00B44811">
              <w:rPr>
                <w:rFonts w:asciiTheme="minorHAnsi" w:eastAsia="LegacySans-Book" w:hAnsiTheme="minorHAnsi" w:cstheme="minorHAnsi"/>
                <w:color w:val="000000"/>
                <w:sz w:val="18"/>
                <w:szCs w:val="18"/>
                <w:lang w:val="en-US"/>
              </w:rPr>
              <w:t>Meals &amp; drinks, except for breakfasts</w:t>
            </w:r>
          </w:p>
          <w:p w:rsidR="000702D7" w:rsidRPr="00B44811" w:rsidRDefault="000702D7" w:rsidP="00F61767">
            <w:pPr>
              <w:pStyle w:val="Standard"/>
              <w:numPr>
                <w:ilvl w:val="0"/>
                <w:numId w:val="1"/>
              </w:numPr>
              <w:rPr>
                <w:rFonts w:asciiTheme="minorHAnsi" w:eastAsia="LegacySans-Book" w:hAnsiTheme="minorHAnsi" w:cstheme="minorHAnsi"/>
                <w:color w:val="000000"/>
                <w:sz w:val="18"/>
                <w:szCs w:val="18"/>
                <w:lang w:val="en-US"/>
              </w:rPr>
            </w:pPr>
            <w:r w:rsidRPr="00B44811">
              <w:rPr>
                <w:rFonts w:asciiTheme="minorHAnsi" w:eastAsia="LegacySans-Book" w:hAnsiTheme="minorHAnsi" w:cstheme="minorHAnsi"/>
                <w:color w:val="000000"/>
                <w:sz w:val="18"/>
                <w:szCs w:val="18"/>
                <w:lang w:val="en-US"/>
              </w:rPr>
              <w:t>Optional activities/upgrades/extras</w:t>
            </w:r>
          </w:p>
          <w:p w:rsidR="000702D7" w:rsidRPr="00B44811" w:rsidRDefault="000702D7" w:rsidP="00F61767">
            <w:pPr>
              <w:pStyle w:val="Standard"/>
              <w:numPr>
                <w:ilvl w:val="0"/>
                <w:numId w:val="1"/>
              </w:numPr>
              <w:rPr>
                <w:rFonts w:asciiTheme="minorHAnsi" w:eastAsia="LegacySans-Book" w:hAnsiTheme="minorHAnsi" w:cstheme="minorHAnsi"/>
                <w:color w:val="000000"/>
                <w:sz w:val="18"/>
                <w:szCs w:val="18"/>
                <w:lang w:val="en-US"/>
              </w:rPr>
            </w:pPr>
            <w:r w:rsidRPr="00B44811">
              <w:rPr>
                <w:rFonts w:asciiTheme="minorHAnsi" w:eastAsia="LegacySans-Book" w:hAnsiTheme="minorHAnsi" w:cstheme="minorHAnsi"/>
                <w:color w:val="000000"/>
                <w:sz w:val="18"/>
                <w:szCs w:val="18"/>
                <w:lang w:val="en-US"/>
              </w:rPr>
              <w:t>Personal expenses</w:t>
            </w:r>
          </w:p>
          <w:p w:rsidR="000702D7" w:rsidRPr="00B44811" w:rsidRDefault="000702D7" w:rsidP="00F61767">
            <w:pPr>
              <w:pStyle w:val="Standard"/>
              <w:numPr>
                <w:ilvl w:val="0"/>
                <w:numId w:val="1"/>
              </w:numPr>
              <w:rPr>
                <w:rFonts w:hint="eastAsia"/>
                <w:sz w:val="18"/>
                <w:szCs w:val="18"/>
                <w:lang w:val="en-US"/>
              </w:rPr>
            </w:pPr>
            <w:r w:rsidRPr="00B44811">
              <w:rPr>
                <w:rFonts w:asciiTheme="minorHAnsi" w:eastAsia="LegacySans-Book" w:hAnsiTheme="minorHAnsi" w:cstheme="minorHAnsi"/>
                <w:color w:val="000000"/>
                <w:sz w:val="18"/>
                <w:szCs w:val="18"/>
                <w:lang w:val="en-US"/>
              </w:rPr>
              <w:t>Any activities not mentioned in the tour description</w:t>
            </w:r>
          </w:p>
          <w:p w:rsidR="000702D7" w:rsidRDefault="000702D7" w:rsidP="00F61767">
            <w:pPr>
              <w:pStyle w:val="Standard"/>
              <w:rPr>
                <w:rFonts w:asciiTheme="minorHAnsi" w:eastAsia="LegacySans-Book" w:hAnsiTheme="minorHAnsi" w:cstheme="minorHAnsi"/>
                <w:b/>
                <w:bCs/>
                <w:color w:val="000000"/>
                <w:sz w:val="22"/>
                <w:szCs w:val="22"/>
                <w:lang w:val="en-US"/>
              </w:rPr>
            </w:pPr>
          </w:p>
        </w:tc>
      </w:tr>
    </w:tbl>
    <w:p w:rsidR="00783CF2" w:rsidRDefault="00783CF2">
      <w:pPr>
        <w:pStyle w:val="Standard"/>
        <w:rPr>
          <w:rFonts w:asciiTheme="minorHAnsi" w:eastAsia="LegacySans-Book" w:hAnsiTheme="minorHAnsi" w:cstheme="minorHAnsi"/>
          <w:b/>
          <w:bCs/>
          <w:color w:val="000000"/>
          <w:sz w:val="22"/>
          <w:szCs w:val="22"/>
          <w:lang w:val="en-US"/>
        </w:rPr>
      </w:pPr>
    </w:p>
    <w:p w:rsidR="000702D7" w:rsidRPr="000702D7" w:rsidRDefault="000702D7">
      <w:pPr>
        <w:pStyle w:val="Standard"/>
        <w:rPr>
          <w:rFonts w:asciiTheme="minorHAnsi" w:eastAsia="LegacySans-Book" w:hAnsiTheme="minorHAnsi" w:cstheme="minorHAnsi"/>
          <w:b/>
          <w:bCs/>
          <w:color w:val="000000"/>
          <w:sz w:val="22"/>
          <w:szCs w:val="22"/>
        </w:rPr>
      </w:pPr>
    </w:p>
    <w:p w:rsidR="00C17EFD" w:rsidRPr="002F4E80" w:rsidRDefault="001C5A60">
      <w:pPr>
        <w:pStyle w:val="Standard"/>
        <w:rPr>
          <w:rFonts w:asciiTheme="minorHAnsi" w:eastAsia="LegacySans-Book" w:hAnsiTheme="minorHAnsi" w:cstheme="minorHAnsi"/>
          <w:b/>
          <w:bCs/>
          <w:color w:val="000000"/>
          <w:sz w:val="22"/>
          <w:szCs w:val="22"/>
          <w:u w:val="single"/>
          <w:lang w:val="en-US"/>
        </w:rPr>
      </w:pPr>
      <w:r w:rsidRPr="002F4E80">
        <w:rPr>
          <w:rFonts w:asciiTheme="minorHAnsi" w:eastAsia="LegacySans-Book" w:hAnsiTheme="minorHAnsi" w:cstheme="minorHAnsi"/>
          <w:b/>
          <w:bCs/>
          <w:color w:val="000000"/>
          <w:sz w:val="22"/>
          <w:szCs w:val="22"/>
          <w:u w:val="single"/>
          <w:lang w:val="en-US"/>
        </w:rPr>
        <w:t>ITINERARY</w:t>
      </w:r>
    </w:p>
    <w:p w:rsidR="00C17EFD" w:rsidRDefault="00636520">
      <w:pPr>
        <w:pStyle w:val="Standard"/>
        <w:rPr>
          <w:rFonts w:asciiTheme="minorHAnsi" w:eastAsia="LegacySans-Book" w:hAnsiTheme="minorHAnsi" w:cstheme="minorHAnsi"/>
          <w:b/>
          <w:bCs/>
          <w:color w:val="000000"/>
          <w:sz w:val="22"/>
          <w:szCs w:val="22"/>
          <w:lang w:val="en-US"/>
        </w:rPr>
      </w:pPr>
      <w:r>
        <w:rPr>
          <w:rFonts w:asciiTheme="minorHAnsi" w:eastAsia="LegacySans-Book" w:hAnsiTheme="minorHAnsi" w:cstheme="minorHAnsi"/>
          <w:b/>
          <w:bCs/>
          <w:color w:val="000000"/>
          <w:sz w:val="22"/>
          <w:szCs w:val="22"/>
          <w:lang w:val="en-US"/>
        </w:rPr>
        <w:t xml:space="preserve">Day 1: </w:t>
      </w:r>
      <w:r w:rsidR="00655C7F">
        <w:rPr>
          <w:rFonts w:asciiTheme="minorHAnsi" w:eastAsia="LegacySans-Book" w:hAnsiTheme="minorHAnsi" w:cstheme="minorHAnsi"/>
          <w:b/>
          <w:color w:val="000000"/>
          <w:sz w:val="22"/>
          <w:szCs w:val="22"/>
          <w:lang w:val="en-US"/>
        </w:rPr>
        <w:t xml:space="preserve"> </w:t>
      </w:r>
    </w:p>
    <w:p w:rsidR="00C17EFD" w:rsidRDefault="00636520">
      <w:pPr>
        <w:pStyle w:val="Standard"/>
        <w:rPr>
          <w:rFonts w:asciiTheme="minorHAnsi" w:eastAsia="LegacySans-Book" w:hAnsiTheme="minorHAnsi" w:cstheme="minorHAnsi"/>
          <w:color w:val="000000"/>
          <w:sz w:val="22"/>
          <w:szCs w:val="22"/>
          <w:lang w:val="en-US"/>
        </w:rPr>
      </w:pPr>
      <w:r>
        <w:rPr>
          <w:rFonts w:asciiTheme="minorHAnsi" w:eastAsia="LegacySans-Book" w:hAnsiTheme="minorHAnsi" w:cstheme="minorHAnsi"/>
          <w:color w:val="000000"/>
          <w:sz w:val="22"/>
          <w:szCs w:val="22"/>
          <w:lang w:val="en-US"/>
        </w:rPr>
        <w:t xml:space="preserve">Arrival in </w:t>
      </w:r>
      <w:r w:rsidR="00771F67">
        <w:rPr>
          <w:rFonts w:asciiTheme="minorHAnsi" w:eastAsia="LegacySans-Book" w:hAnsiTheme="minorHAnsi" w:cstheme="minorHAnsi"/>
          <w:color w:val="000000"/>
          <w:sz w:val="22"/>
          <w:szCs w:val="22"/>
          <w:lang w:val="en-US"/>
        </w:rPr>
        <w:t>St.Petersburg</w:t>
      </w:r>
      <w:r>
        <w:rPr>
          <w:rFonts w:asciiTheme="minorHAnsi" w:eastAsia="LegacySans-Book" w:hAnsiTheme="minorHAnsi" w:cstheme="minorHAnsi"/>
          <w:color w:val="000000"/>
          <w:sz w:val="22"/>
          <w:szCs w:val="22"/>
          <w:lang w:val="en-US"/>
        </w:rPr>
        <w:t xml:space="preserve">, where the guide </w:t>
      </w:r>
      <w:r w:rsidR="00A26C58">
        <w:rPr>
          <w:rFonts w:asciiTheme="minorHAnsi" w:eastAsia="LegacySans-Book" w:hAnsiTheme="minorHAnsi" w:cstheme="minorHAnsi"/>
          <w:color w:val="000000"/>
          <w:sz w:val="22"/>
          <w:szCs w:val="22"/>
          <w:lang w:val="en-US"/>
        </w:rPr>
        <w:t>m</w:t>
      </w:r>
      <w:r>
        <w:rPr>
          <w:rFonts w:asciiTheme="minorHAnsi" w:eastAsia="LegacySans-Book" w:hAnsiTheme="minorHAnsi" w:cstheme="minorHAnsi"/>
          <w:color w:val="000000"/>
          <w:sz w:val="22"/>
          <w:szCs w:val="22"/>
          <w:lang w:val="en-US"/>
        </w:rPr>
        <w:t>eet</w:t>
      </w:r>
      <w:r w:rsidR="00A26C58">
        <w:rPr>
          <w:rFonts w:asciiTheme="minorHAnsi" w:eastAsia="LegacySans-Book" w:hAnsiTheme="minorHAnsi" w:cstheme="minorHAnsi"/>
          <w:color w:val="000000"/>
          <w:sz w:val="22"/>
          <w:szCs w:val="22"/>
          <w:lang w:val="en-US"/>
        </w:rPr>
        <w:t>s</w:t>
      </w:r>
      <w:r>
        <w:rPr>
          <w:rFonts w:asciiTheme="minorHAnsi" w:eastAsia="LegacySans-Book" w:hAnsiTheme="minorHAnsi" w:cstheme="minorHAnsi"/>
          <w:color w:val="000000"/>
          <w:sz w:val="22"/>
          <w:szCs w:val="22"/>
          <w:lang w:val="en-US"/>
        </w:rPr>
        <w:t xml:space="preserve"> you at </w:t>
      </w:r>
      <w:r w:rsidR="00A26C58">
        <w:rPr>
          <w:rFonts w:asciiTheme="minorHAnsi" w:eastAsia="LegacySans-Book" w:hAnsiTheme="minorHAnsi" w:cstheme="minorHAnsi"/>
          <w:color w:val="000000"/>
          <w:sz w:val="22"/>
          <w:szCs w:val="22"/>
          <w:lang w:val="en-US"/>
        </w:rPr>
        <w:t>Pulkovo</w:t>
      </w:r>
      <w:r>
        <w:rPr>
          <w:rFonts w:asciiTheme="minorHAnsi" w:eastAsia="LegacySans-Book" w:hAnsiTheme="minorHAnsi" w:cstheme="minorHAnsi"/>
          <w:color w:val="000000"/>
          <w:sz w:val="22"/>
          <w:szCs w:val="22"/>
          <w:lang w:val="en-US"/>
        </w:rPr>
        <w:t xml:space="preserve"> airport</w:t>
      </w:r>
      <w:r w:rsidR="00771F67">
        <w:rPr>
          <w:rFonts w:asciiTheme="minorHAnsi" w:eastAsia="LegacySans-Book" w:hAnsiTheme="minorHAnsi" w:cstheme="minorHAnsi"/>
          <w:color w:val="000000"/>
          <w:sz w:val="22"/>
          <w:szCs w:val="22"/>
          <w:lang w:val="en-US"/>
        </w:rPr>
        <w:t>,</w:t>
      </w:r>
      <w:r>
        <w:rPr>
          <w:rFonts w:asciiTheme="minorHAnsi" w:eastAsia="LegacySans-Book" w:hAnsiTheme="minorHAnsi" w:cstheme="minorHAnsi"/>
          <w:color w:val="000000"/>
          <w:sz w:val="22"/>
          <w:szCs w:val="22"/>
          <w:lang w:val="en-US"/>
        </w:rPr>
        <w:t xml:space="preserve"> transfer to your hotel. After checking in you will have the rest of the day/ evening </w:t>
      </w:r>
      <w:r w:rsidR="00A26C58">
        <w:rPr>
          <w:rFonts w:asciiTheme="minorHAnsi" w:eastAsia="LegacySans-Book" w:hAnsiTheme="minorHAnsi" w:cstheme="minorHAnsi"/>
          <w:color w:val="000000"/>
          <w:sz w:val="22"/>
          <w:szCs w:val="22"/>
          <w:lang w:val="en-US"/>
        </w:rPr>
        <w:t>at leisure</w:t>
      </w:r>
      <w:r>
        <w:rPr>
          <w:rFonts w:asciiTheme="minorHAnsi" w:eastAsia="LegacySans-Book" w:hAnsiTheme="minorHAnsi" w:cstheme="minorHAnsi"/>
          <w:color w:val="000000"/>
          <w:sz w:val="22"/>
          <w:szCs w:val="22"/>
          <w:lang w:val="en-US"/>
        </w:rPr>
        <w:t xml:space="preserve">. </w:t>
      </w:r>
    </w:p>
    <w:p w:rsidR="0081574B" w:rsidRPr="00783CF2" w:rsidRDefault="0081574B">
      <w:pPr>
        <w:pStyle w:val="Standard"/>
        <w:rPr>
          <w:rFonts w:asciiTheme="minorHAnsi" w:eastAsia="LegacySans-Book" w:hAnsiTheme="minorHAnsi" w:cstheme="minorHAnsi"/>
          <w:color w:val="000000"/>
          <w:sz w:val="22"/>
          <w:szCs w:val="22"/>
          <w:lang w:val="en-US"/>
        </w:rPr>
      </w:pPr>
    </w:p>
    <w:p w:rsidR="00C17EFD" w:rsidRDefault="00636520">
      <w:pPr>
        <w:pStyle w:val="Standard"/>
        <w:rPr>
          <w:rFonts w:asciiTheme="minorHAnsi" w:eastAsia="LegacySans-Book" w:hAnsiTheme="minorHAnsi" w:cstheme="minorHAnsi"/>
          <w:b/>
          <w:bCs/>
          <w:color w:val="000000"/>
          <w:sz w:val="22"/>
          <w:szCs w:val="22"/>
          <w:lang w:val="en-US"/>
        </w:rPr>
      </w:pPr>
      <w:r>
        <w:rPr>
          <w:rFonts w:asciiTheme="minorHAnsi" w:eastAsia="LegacySans-Book" w:hAnsiTheme="minorHAnsi" w:cstheme="minorHAnsi"/>
          <w:b/>
          <w:bCs/>
          <w:color w:val="000000"/>
          <w:sz w:val="22"/>
          <w:szCs w:val="22"/>
          <w:lang w:val="en-US"/>
        </w:rPr>
        <w:t>Day 2:</w:t>
      </w:r>
      <w:r>
        <w:rPr>
          <w:rFonts w:asciiTheme="minorHAnsi" w:eastAsia="LegacySans-Book" w:hAnsiTheme="minorHAnsi" w:cstheme="minorHAnsi"/>
          <w:b/>
          <w:color w:val="000000"/>
          <w:sz w:val="22"/>
          <w:szCs w:val="22"/>
          <w:lang w:val="en-US"/>
        </w:rPr>
        <w:t xml:space="preserve"> </w:t>
      </w:r>
      <w:r w:rsidR="00655C7F">
        <w:rPr>
          <w:rFonts w:asciiTheme="minorHAnsi" w:eastAsia="LegacySans-Book" w:hAnsiTheme="minorHAnsi" w:cstheme="minorHAnsi"/>
          <w:b/>
          <w:color w:val="000000"/>
          <w:sz w:val="22"/>
          <w:szCs w:val="22"/>
          <w:lang w:val="en-US"/>
        </w:rPr>
        <w:t xml:space="preserve"> </w:t>
      </w:r>
    </w:p>
    <w:p w:rsidR="00F27866" w:rsidRPr="00F27866" w:rsidRDefault="00F27866" w:rsidP="00F27866">
      <w:pPr>
        <w:pStyle w:val="Standard"/>
        <w:rPr>
          <w:rFonts w:asciiTheme="minorHAnsi" w:eastAsia="LegacySans-Book" w:hAnsiTheme="minorHAnsi" w:cstheme="minorHAnsi"/>
          <w:color w:val="000000"/>
          <w:sz w:val="22"/>
          <w:szCs w:val="22"/>
          <w:lang w:val="en-US"/>
        </w:rPr>
      </w:pPr>
      <w:r w:rsidRPr="00F27866">
        <w:rPr>
          <w:rFonts w:asciiTheme="minorHAnsi" w:eastAsia="LegacySans-Book" w:hAnsiTheme="minorHAnsi" w:cstheme="minorHAnsi"/>
          <w:color w:val="000000"/>
          <w:sz w:val="22"/>
          <w:szCs w:val="22"/>
          <w:lang w:val="en-US"/>
        </w:rPr>
        <w:t xml:space="preserve">Breakfast in the hotel. Meeting with a guide in the hotel lobby. </w:t>
      </w:r>
      <w:r w:rsidRPr="00F27866">
        <w:rPr>
          <w:rFonts w:asciiTheme="minorHAnsi" w:eastAsia="LegacySans-Book" w:hAnsiTheme="minorHAnsi" w:cstheme="minorHAnsi"/>
          <w:b/>
          <w:color w:val="C00000"/>
          <w:sz w:val="22"/>
          <w:szCs w:val="22"/>
          <w:lang w:val="en-US"/>
        </w:rPr>
        <w:t>Sightseeing tour</w:t>
      </w:r>
      <w:r w:rsidRPr="00F27866">
        <w:rPr>
          <w:rFonts w:asciiTheme="minorHAnsi" w:eastAsia="LegacySans-Book" w:hAnsiTheme="minorHAnsi" w:cstheme="minorHAnsi"/>
          <w:color w:val="C00000"/>
          <w:sz w:val="22"/>
          <w:szCs w:val="22"/>
          <w:lang w:val="en-US"/>
        </w:rPr>
        <w:t xml:space="preserve"> </w:t>
      </w:r>
      <w:r w:rsidRPr="00F27866">
        <w:rPr>
          <w:rFonts w:asciiTheme="minorHAnsi" w:eastAsia="LegacySans-Book" w:hAnsiTheme="minorHAnsi" w:cstheme="minorHAnsi"/>
          <w:color w:val="000000"/>
          <w:sz w:val="22"/>
          <w:szCs w:val="22"/>
          <w:lang w:val="en-US"/>
        </w:rPr>
        <w:t>of the most important sights of the city, including: Nevsky Prospekt</w:t>
      </w:r>
      <w:r w:rsidR="00A26C58">
        <w:rPr>
          <w:rFonts w:asciiTheme="minorHAnsi" w:eastAsia="LegacySans-Book" w:hAnsiTheme="minorHAnsi" w:cstheme="minorHAnsi"/>
          <w:color w:val="000000"/>
          <w:sz w:val="22"/>
          <w:szCs w:val="22"/>
          <w:lang w:val="en-US"/>
        </w:rPr>
        <w:t xml:space="preserve"> -</w:t>
      </w:r>
      <w:r w:rsidR="00A26C58" w:rsidRPr="00A26C58">
        <w:rPr>
          <w:rFonts w:asciiTheme="minorHAnsi" w:eastAsia="LegacySans-Book" w:hAnsiTheme="minorHAnsi" w:cstheme="minorHAnsi"/>
          <w:color w:val="000000"/>
          <w:sz w:val="22"/>
          <w:szCs w:val="22"/>
          <w:lang w:val="en-US"/>
        </w:rPr>
        <w:t xml:space="preserve"> </w:t>
      </w:r>
      <w:r w:rsidR="00A26C58" w:rsidRPr="00F27866">
        <w:rPr>
          <w:rFonts w:asciiTheme="minorHAnsi" w:eastAsia="LegacySans-Book" w:hAnsiTheme="minorHAnsi" w:cstheme="minorHAnsi"/>
          <w:color w:val="000000"/>
          <w:sz w:val="22"/>
          <w:szCs w:val="22"/>
          <w:lang w:val="en-US"/>
        </w:rPr>
        <w:t>the main artery of the city</w:t>
      </w:r>
      <w:r w:rsidRPr="00F27866">
        <w:rPr>
          <w:rFonts w:asciiTheme="minorHAnsi" w:eastAsia="LegacySans-Book" w:hAnsiTheme="minorHAnsi" w:cstheme="minorHAnsi"/>
          <w:color w:val="000000"/>
          <w:sz w:val="22"/>
          <w:szCs w:val="22"/>
          <w:lang w:val="en-US"/>
        </w:rPr>
        <w:t xml:space="preserve">, Kazan Cathedral, the Winter Palace and Palace Square, granite embankments of the Neva River and the architectural ensemble of the Spit of Vasilievsky Island, St. Isaac's Cathedral, Senate Square and the monument to Peter </w:t>
      </w:r>
      <w:r w:rsidR="00A26C58">
        <w:rPr>
          <w:rFonts w:asciiTheme="minorHAnsi" w:eastAsia="LegacySans-Book" w:hAnsiTheme="minorHAnsi" w:cstheme="minorHAnsi"/>
          <w:color w:val="000000"/>
          <w:sz w:val="22"/>
          <w:szCs w:val="22"/>
          <w:lang w:val="en-US"/>
        </w:rPr>
        <w:t xml:space="preserve">I </w:t>
      </w:r>
      <w:r w:rsidRPr="00F27866">
        <w:rPr>
          <w:rFonts w:asciiTheme="minorHAnsi" w:eastAsia="LegacySans-Book" w:hAnsiTheme="minorHAnsi" w:cstheme="minorHAnsi"/>
          <w:color w:val="000000"/>
          <w:sz w:val="22"/>
          <w:szCs w:val="22"/>
          <w:lang w:val="en-US"/>
        </w:rPr>
        <w:t>- The Bronze Horseman, Church of the Savior on Spilled Blood, Square</w:t>
      </w:r>
      <w:r w:rsidR="00A26C58">
        <w:rPr>
          <w:rFonts w:asciiTheme="minorHAnsi" w:eastAsia="LegacySans-Book" w:hAnsiTheme="minorHAnsi" w:cstheme="minorHAnsi"/>
          <w:color w:val="000000"/>
          <w:sz w:val="22"/>
          <w:szCs w:val="22"/>
          <w:lang w:val="en-US"/>
        </w:rPr>
        <w:t xml:space="preserve"> of </w:t>
      </w:r>
      <w:r w:rsidR="00A26C58" w:rsidRPr="00F27866">
        <w:rPr>
          <w:rFonts w:asciiTheme="minorHAnsi" w:eastAsia="LegacySans-Book" w:hAnsiTheme="minorHAnsi" w:cstheme="minorHAnsi"/>
          <w:color w:val="000000"/>
          <w:sz w:val="22"/>
          <w:szCs w:val="22"/>
          <w:lang w:val="en-US"/>
        </w:rPr>
        <w:t>Arts</w:t>
      </w:r>
      <w:r w:rsidRPr="00F27866">
        <w:rPr>
          <w:rFonts w:asciiTheme="minorHAnsi" w:eastAsia="LegacySans-Book" w:hAnsiTheme="minorHAnsi" w:cstheme="minorHAnsi"/>
          <w:color w:val="000000"/>
          <w:sz w:val="22"/>
          <w:szCs w:val="22"/>
          <w:lang w:val="en-US"/>
        </w:rPr>
        <w:t xml:space="preserve">, Summer Garden, </w:t>
      </w:r>
      <w:r w:rsidR="00A26C58">
        <w:rPr>
          <w:rFonts w:asciiTheme="minorHAnsi" w:eastAsia="LegacySans-Book" w:hAnsiTheme="minorHAnsi" w:cstheme="minorHAnsi"/>
          <w:color w:val="000000"/>
          <w:sz w:val="22"/>
          <w:szCs w:val="22"/>
          <w:lang w:val="en-US"/>
        </w:rPr>
        <w:t>Field of</w:t>
      </w:r>
      <w:r w:rsidRPr="00F27866">
        <w:rPr>
          <w:rFonts w:asciiTheme="minorHAnsi" w:eastAsia="LegacySans-Book" w:hAnsiTheme="minorHAnsi" w:cstheme="minorHAnsi"/>
          <w:color w:val="000000"/>
          <w:sz w:val="22"/>
          <w:szCs w:val="22"/>
          <w:lang w:val="en-US"/>
        </w:rPr>
        <w:t xml:space="preserve"> Mars and St. Michael's Castle. (Duration 4 hours)</w:t>
      </w:r>
    </w:p>
    <w:p w:rsidR="00F27866" w:rsidRDefault="00F27866" w:rsidP="00F27866">
      <w:pPr>
        <w:pStyle w:val="Standard"/>
        <w:rPr>
          <w:rFonts w:asciiTheme="minorHAnsi" w:eastAsia="LegacySans-Book" w:hAnsiTheme="minorHAnsi" w:cstheme="minorHAnsi"/>
          <w:color w:val="000000"/>
          <w:sz w:val="22"/>
          <w:szCs w:val="22"/>
          <w:lang w:val="en-US"/>
        </w:rPr>
      </w:pPr>
      <w:r w:rsidRPr="00F27866">
        <w:rPr>
          <w:rFonts w:asciiTheme="minorHAnsi" w:eastAsia="LegacySans-Book" w:hAnsiTheme="minorHAnsi" w:cstheme="minorHAnsi"/>
          <w:color w:val="000000"/>
          <w:sz w:val="22"/>
          <w:szCs w:val="22"/>
          <w:lang w:val="en-US"/>
        </w:rPr>
        <w:t>Time for lunch.</w:t>
      </w:r>
    </w:p>
    <w:p w:rsidR="003C2274" w:rsidRPr="00DC74A5" w:rsidRDefault="003C2274" w:rsidP="003C2274">
      <w:pPr>
        <w:pStyle w:val="Standard"/>
        <w:rPr>
          <w:rFonts w:asciiTheme="minorHAnsi" w:eastAsia="LegacySans-Book" w:hAnsiTheme="minorHAnsi" w:cstheme="minorHAnsi"/>
          <w:color w:val="000000"/>
          <w:sz w:val="22"/>
          <w:lang w:val="en-US"/>
        </w:rPr>
      </w:pPr>
      <w:r w:rsidRPr="00D26D5D">
        <w:rPr>
          <w:rFonts w:asciiTheme="minorHAnsi" w:eastAsia="LegacySans-Book" w:hAnsiTheme="minorHAnsi" w:cstheme="minorHAnsi"/>
          <w:b/>
          <w:color w:val="C00000"/>
          <w:sz w:val="22"/>
          <w:szCs w:val="22"/>
          <w:lang w:val="en-US"/>
        </w:rPr>
        <w:t>Visit to the State Hermitage Museum</w:t>
      </w:r>
      <w:r>
        <w:rPr>
          <w:rFonts w:asciiTheme="minorHAnsi" w:eastAsia="LegacySans-Book" w:hAnsiTheme="minorHAnsi" w:cstheme="minorHAnsi"/>
          <w:color w:val="000000"/>
          <w:sz w:val="22"/>
          <w:szCs w:val="22"/>
          <w:lang w:val="en-US"/>
        </w:rPr>
        <w:t xml:space="preserve">. One of the greatest palaces and art museums in the world, it </w:t>
      </w:r>
      <w:r w:rsidRPr="00100F53">
        <w:rPr>
          <w:rFonts w:asciiTheme="minorHAnsi" w:eastAsia="LegacySans-Book" w:hAnsiTheme="minorHAnsi" w:cstheme="minorHAnsi"/>
          <w:color w:val="000000"/>
          <w:sz w:val="22"/>
          <w:szCs w:val="22"/>
          <w:lang w:val="en-US"/>
        </w:rPr>
        <w:t xml:space="preserve"> </w:t>
      </w:r>
      <w:r>
        <w:rPr>
          <w:rFonts w:asciiTheme="minorHAnsi" w:eastAsia="LegacySans-Book" w:hAnsiTheme="minorHAnsi" w:cstheme="minorHAnsi"/>
          <w:color w:val="000000"/>
          <w:sz w:val="22"/>
          <w:szCs w:val="22"/>
          <w:lang w:val="en-US"/>
        </w:rPr>
        <w:t xml:space="preserve">contains thousands of priceless </w:t>
      </w:r>
      <w:r w:rsidRPr="00511504">
        <w:rPr>
          <w:rFonts w:asciiTheme="minorHAnsi" w:eastAsia="LegacySans-Book" w:hAnsiTheme="minorHAnsi" w:cstheme="minorHAnsi"/>
          <w:color w:val="000000"/>
          <w:sz w:val="22"/>
          <w:lang w:val="en-US"/>
        </w:rPr>
        <w:t xml:space="preserve">works of art from around the world, including masterpieces by Leonardo da Vinci, Titian, Rembrandt, Manet, Van Gogh, Matisse, Picasso and many other great artists, as well as ceramics, jewelry and archaeological artifacts, weapons, suits of armor, and much more. </w:t>
      </w:r>
      <w:r w:rsidRPr="00B87B44">
        <w:rPr>
          <w:rFonts w:asciiTheme="minorHAnsi" w:eastAsia="LegacySans-Book" w:hAnsiTheme="minorHAnsi" w:cstheme="minorHAnsi"/>
          <w:color w:val="000000"/>
          <w:sz w:val="22"/>
          <w:lang w:val="en-US"/>
        </w:rPr>
        <w:t xml:space="preserve">(2 </w:t>
      </w:r>
      <w:r>
        <w:rPr>
          <w:rFonts w:asciiTheme="minorHAnsi" w:eastAsia="LegacySans-Book" w:hAnsiTheme="minorHAnsi" w:cstheme="minorHAnsi"/>
          <w:color w:val="000000"/>
          <w:sz w:val="22"/>
          <w:lang w:val="en-US"/>
        </w:rPr>
        <w:t>hrs)</w:t>
      </w:r>
    </w:p>
    <w:p w:rsidR="00F27866" w:rsidRPr="0000711D" w:rsidRDefault="00F27866" w:rsidP="00F27866">
      <w:pPr>
        <w:pStyle w:val="Standard"/>
        <w:rPr>
          <w:rFonts w:hint="eastAsia"/>
          <w:lang w:val="en-US"/>
        </w:rPr>
      </w:pPr>
      <w:r>
        <w:rPr>
          <w:rFonts w:asciiTheme="minorHAnsi" w:eastAsia="LegacySans-Book" w:hAnsiTheme="minorHAnsi" w:cstheme="minorHAnsi"/>
          <w:color w:val="000000"/>
          <w:sz w:val="22"/>
          <w:szCs w:val="22"/>
          <w:lang w:val="en-US"/>
        </w:rPr>
        <w:t>Return to the hotel. Free evening.</w:t>
      </w:r>
    </w:p>
    <w:p w:rsidR="00F27866" w:rsidRDefault="00F27866" w:rsidP="00F27866">
      <w:pPr>
        <w:pStyle w:val="Standard"/>
        <w:rPr>
          <w:rFonts w:asciiTheme="minorHAnsi" w:eastAsia="LegacySans-Book" w:hAnsiTheme="minorHAnsi" w:cstheme="minorHAnsi"/>
          <w:color w:val="000000"/>
          <w:sz w:val="22"/>
          <w:szCs w:val="22"/>
          <w:lang w:val="en-US"/>
        </w:rPr>
      </w:pPr>
    </w:p>
    <w:p w:rsidR="00402890" w:rsidRDefault="00655C7F" w:rsidP="00F27866">
      <w:pPr>
        <w:pStyle w:val="Standard"/>
        <w:rPr>
          <w:rFonts w:asciiTheme="minorHAnsi" w:eastAsia="LegacySans-Book" w:hAnsiTheme="minorHAnsi" w:cstheme="minorHAnsi"/>
          <w:b/>
          <w:color w:val="000000"/>
          <w:sz w:val="22"/>
          <w:szCs w:val="22"/>
          <w:lang w:val="en-US"/>
        </w:rPr>
      </w:pPr>
      <w:r>
        <w:rPr>
          <w:rFonts w:asciiTheme="minorHAnsi" w:eastAsia="LegacySans-Book" w:hAnsiTheme="minorHAnsi" w:cstheme="minorHAnsi"/>
          <w:b/>
          <w:bCs/>
          <w:color w:val="000000"/>
          <w:sz w:val="22"/>
          <w:szCs w:val="22"/>
          <w:lang w:val="en-US"/>
        </w:rPr>
        <w:t xml:space="preserve">Day </w:t>
      </w:r>
      <w:r w:rsidR="00402890" w:rsidRPr="00F27866">
        <w:rPr>
          <w:rFonts w:asciiTheme="minorHAnsi" w:eastAsia="LegacySans-Book" w:hAnsiTheme="minorHAnsi" w:cstheme="minorHAnsi"/>
          <w:b/>
          <w:bCs/>
          <w:color w:val="000000"/>
          <w:sz w:val="22"/>
          <w:szCs w:val="22"/>
          <w:lang w:val="en-US"/>
        </w:rPr>
        <w:t>3</w:t>
      </w:r>
      <w:r>
        <w:rPr>
          <w:rFonts w:asciiTheme="minorHAnsi" w:eastAsia="LegacySans-Book" w:hAnsiTheme="minorHAnsi" w:cstheme="minorHAnsi"/>
          <w:b/>
          <w:color w:val="000000"/>
          <w:sz w:val="22"/>
          <w:szCs w:val="22"/>
          <w:lang w:val="en-US"/>
        </w:rPr>
        <w:t xml:space="preserve">: </w:t>
      </w:r>
    </w:p>
    <w:p w:rsidR="00075C2F" w:rsidRPr="00075C2F" w:rsidRDefault="00075C2F" w:rsidP="00075C2F">
      <w:pPr>
        <w:pStyle w:val="Standard"/>
        <w:rPr>
          <w:rFonts w:asciiTheme="minorHAnsi" w:eastAsia="LegacySans-Book" w:hAnsiTheme="minorHAnsi" w:cstheme="minorHAnsi"/>
          <w:color w:val="000000"/>
          <w:sz w:val="22"/>
          <w:szCs w:val="22"/>
          <w:lang w:val="en-US"/>
        </w:rPr>
      </w:pPr>
      <w:r w:rsidRPr="00075C2F">
        <w:rPr>
          <w:rFonts w:asciiTheme="minorHAnsi" w:eastAsia="LegacySans-Book" w:hAnsiTheme="minorHAnsi" w:cstheme="minorHAnsi"/>
          <w:color w:val="000000"/>
          <w:sz w:val="22"/>
          <w:szCs w:val="22"/>
          <w:lang w:val="en-US"/>
        </w:rPr>
        <w:t>Breakfast in the hotel. A visit to one of t</w:t>
      </w:r>
      <w:r w:rsidR="00856325">
        <w:rPr>
          <w:rFonts w:asciiTheme="minorHAnsi" w:eastAsia="LegacySans-Book" w:hAnsiTheme="minorHAnsi" w:cstheme="minorHAnsi"/>
          <w:color w:val="000000"/>
          <w:sz w:val="22"/>
          <w:szCs w:val="22"/>
          <w:lang w:val="en-US"/>
        </w:rPr>
        <w:t xml:space="preserve">he suburban imperial residences – </w:t>
      </w:r>
      <w:r w:rsidRPr="0094153A">
        <w:rPr>
          <w:rFonts w:asciiTheme="minorHAnsi" w:eastAsia="LegacySans-Book" w:hAnsiTheme="minorHAnsi" w:cstheme="minorHAnsi"/>
          <w:b/>
          <w:color w:val="C00000"/>
          <w:sz w:val="22"/>
          <w:szCs w:val="22"/>
          <w:lang w:val="en-US"/>
        </w:rPr>
        <w:t>the Peterhof Museum-Reserve</w:t>
      </w:r>
      <w:r w:rsidRPr="00075C2F">
        <w:rPr>
          <w:rFonts w:asciiTheme="minorHAnsi" w:eastAsia="LegacySans-Book" w:hAnsiTheme="minorHAnsi" w:cstheme="minorHAnsi"/>
          <w:color w:val="000000"/>
          <w:sz w:val="22"/>
          <w:szCs w:val="22"/>
          <w:lang w:val="en-US"/>
        </w:rPr>
        <w:t>. Peter the Great built a small summer palace here,</w:t>
      </w:r>
      <w:r w:rsidR="00856325" w:rsidRPr="00856325">
        <w:rPr>
          <w:rFonts w:asciiTheme="minorHAnsi" w:eastAsia="LegacySans-Book" w:hAnsiTheme="minorHAnsi" w:cstheme="minorHAnsi"/>
          <w:color w:val="000000"/>
          <w:sz w:val="22"/>
          <w:szCs w:val="22"/>
          <w:lang w:val="en-US"/>
        </w:rPr>
        <w:t xml:space="preserve"> </w:t>
      </w:r>
      <w:r w:rsidR="00856325">
        <w:rPr>
          <w:rFonts w:asciiTheme="minorHAnsi" w:eastAsia="LegacySans-Book" w:hAnsiTheme="minorHAnsi" w:cstheme="minorHAnsi"/>
          <w:color w:val="000000"/>
          <w:sz w:val="22"/>
          <w:szCs w:val="22"/>
          <w:lang w:val="en-US"/>
        </w:rPr>
        <w:t>the</w:t>
      </w:r>
      <w:r w:rsidRPr="00075C2F">
        <w:rPr>
          <w:rFonts w:asciiTheme="minorHAnsi" w:eastAsia="LegacySans-Book" w:hAnsiTheme="minorHAnsi" w:cstheme="minorHAnsi"/>
          <w:color w:val="000000"/>
          <w:sz w:val="22"/>
          <w:szCs w:val="22"/>
          <w:lang w:val="en-US"/>
        </w:rPr>
        <w:t xml:space="preserve"> Monplaisir, which means “my pleasure”. But his daughter, Empress Elizabeth, turned this small estate into a “Russian Versailles”. You will visit the Grand Palace and the famous Upper and Lower Parks. Fountains are the main symbol of the summer imperial residence. The uniqueness of the Peterhof fountains lies in the engineering solution of the water supply</w:t>
      </w:r>
      <w:r w:rsidR="00856325">
        <w:rPr>
          <w:rFonts w:asciiTheme="minorHAnsi" w:eastAsia="LegacySans-Book" w:hAnsiTheme="minorHAnsi" w:cstheme="minorHAnsi"/>
          <w:color w:val="000000"/>
          <w:sz w:val="22"/>
          <w:szCs w:val="22"/>
          <w:lang w:val="en-US"/>
        </w:rPr>
        <w:t xml:space="preserve"> </w:t>
      </w:r>
      <w:r w:rsidRPr="00075C2F">
        <w:rPr>
          <w:rFonts w:asciiTheme="minorHAnsi" w:eastAsia="LegacySans-Book" w:hAnsiTheme="minorHAnsi" w:cstheme="minorHAnsi"/>
          <w:color w:val="000000"/>
          <w:sz w:val="22"/>
          <w:szCs w:val="22"/>
          <w:lang w:val="en-US"/>
        </w:rPr>
        <w:t>that</w:t>
      </w:r>
      <w:r w:rsidR="00856325">
        <w:rPr>
          <w:rFonts w:asciiTheme="minorHAnsi" w:eastAsia="LegacySans-Book" w:hAnsiTheme="minorHAnsi" w:cstheme="minorHAnsi"/>
          <w:color w:val="000000"/>
          <w:sz w:val="22"/>
          <w:szCs w:val="22"/>
          <w:lang w:val="en-US"/>
        </w:rPr>
        <w:t xml:space="preserve"> involves</w:t>
      </w:r>
      <w:r w:rsidRPr="00075C2F">
        <w:rPr>
          <w:rFonts w:asciiTheme="minorHAnsi" w:eastAsia="LegacySans-Book" w:hAnsiTheme="minorHAnsi" w:cstheme="minorHAnsi"/>
          <w:color w:val="000000"/>
          <w:sz w:val="22"/>
          <w:szCs w:val="22"/>
          <w:lang w:val="en-US"/>
        </w:rPr>
        <w:t xml:space="preserve"> no special technical devices and pumps, all the fountains and numerous cascades </w:t>
      </w:r>
      <w:r w:rsidR="00856325">
        <w:rPr>
          <w:rFonts w:asciiTheme="minorHAnsi" w:eastAsia="LegacySans-Book" w:hAnsiTheme="minorHAnsi" w:cstheme="minorHAnsi"/>
          <w:color w:val="000000"/>
          <w:sz w:val="22"/>
          <w:szCs w:val="22"/>
          <w:lang w:val="en-US"/>
        </w:rPr>
        <w:t xml:space="preserve">are capacitated </w:t>
      </w:r>
      <w:r w:rsidRPr="00075C2F">
        <w:rPr>
          <w:rFonts w:asciiTheme="minorHAnsi" w:eastAsia="LegacySans-Book" w:hAnsiTheme="minorHAnsi" w:cstheme="minorHAnsi"/>
          <w:color w:val="000000"/>
          <w:sz w:val="22"/>
          <w:szCs w:val="22"/>
          <w:lang w:val="en-US"/>
        </w:rPr>
        <w:t>only through the natural flow of water.</w:t>
      </w:r>
    </w:p>
    <w:p w:rsidR="00075C2F" w:rsidRPr="00075C2F" w:rsidRDefault="00075C2F" w:rsidP="00075C2F">
      <w:pPr>
        <w:pStyle w:val="Standard"/>
        <w:rPr>
          <w:rFonts w:asciiTheme="minorHAnsi" w:eastAsia="LegacySans-Book" w:hAnsiTheme="minorHAnsi" w:cstheme="minorHAnsi"/>
          <w:color w:val="000000"/>
          <w:sz w:val="22"/>
          <w:szCs w:val="22"/>
          <w:lang w:val="en-US"/>
        </w:rPr>
      </w:pPr>
      <w:r w:rsidRPr="00075C2F">
        <w:rPr>
          <w:rFonts w:asciiTheme="minorHAnsi" w:eastAsia="LegacySans-Book" w:hAnsiTheme="minorHAnsi" w:cstheme="minorHAnsi"/>
          <w:color w:val="000000"/>
          <w:sz w:val="22"/>
          <w:szCs w:val="22"/>
          <w:lang w:val="en-US"/>
        </w:rPr>
        <w:t>The regular Lower Park with the geometric harmony of the terraces and alleys leading from the Palace to the Gulf of F</w:t>
      </w:r>
      <w:r w:rsidR="00856325">
        <w:rPr>
          <w:rFonts w:asciiTheme="minorHAnsi" w:eastAsia="LegacySans-Book" w:hAnsiTheme="minorHAnsi" w:cstheme="minorHAnsi"/>
          <w:color w:val="000000"/>
          <w:sz w:val="22"/>
          <w:szCs w:val="22"/>
          <w:lang w:val="en-US"/>
        </w:rPr>
        <w:t>inland, with pavilions in the ae</w:t>
      </w:r>
      <w:r w:rsidRPr="00075C2F">
        <w:rPr>
          <w:rFonts w:asciiTheme="minorHAnsi" w:eastAsia="LegacySans-Book" w:hAnsiTheme="minorHAnsi" w:cstheme="minorHAnsi"/>
          <w:color w:val="000000"/>
          <w:sz w:val="22"/>
          <w:szCs w:val="22"/>
          <w:lang w:val="en-US"/>
        </w:rPr>
        <w:t>r</w:t>
      </w:r>
      <w:r w:rsidR="00856325">
        <w:rPr>
          <w:rFonts w:asciiTheme="minorHAnsi" w:eastAsia="LegacySans-Book" w:hAnsiTheme="minorHAnsi" w:cstheme="minorHAnsi"/>
          <w:color w:val="000000"/>
          <w:sz w:val="22"/>
          <w:szCs w:val="22"/>
          <w:lang w:val="en-US"/>
        </w:rPr>
        <w:t>y</w:t>
      </w:r>
      <w:r w:rsidRPr="00075C2F">
        <w:rPr>
          <w:rFonts w:asciiTheme="minorHAnsi" w:eastAsia="LegacySans-Book" w:hAnsiTheme="minorHAnsi" w:cstheme="minorHAnsi"/>
          <w:color w:val="000000"/>
          <w:sz w:val="22"/>
          <w:szCs w:val="22"/>
          <w:lang w:val="en-US"/>
        </w:rPr>
        <w:t xml:space="preserve"> baroque style, and, above all, the splendor of the golden sculptures of the Grand Cascade, make Peterhof one of the greatest landscape parks in the world.</w:t>
      </w:r>
    </w:p>
    <w:p w:rsidR="00075C2F" w:rsidRPr="00075C2F" w:rsidRDefault="00075C2F" w:rsidP="00075C2F">
      <w:pPr>
        <w:pStyle w:val="Standard"/>
        <w:rPr>
          <w:rFonts w:asciiTheme="minorHAnsi" w:eastAsia="LegacySans-Book" w:hAnsiTheme="minorHAnsi" w:cstheme="minorHAnsi"/>
          <w:color w:val="000000"/>
          <w:sz w:val="22"/>
          <w:szCs w:val="22"/>
          <w:lang w:val="en-US"/>
        </w:rPr>
      </w:pPr>
      <w:r w:rsidRPr="00075C2F">
        <w:rPr>
          <w:rFonts w:asciiTheme="minorHAnsi" w:eastAsia="LegacySans-Book" w:hAnsiTheme="minorHAnsi" w:cstheme="minorHAnsi"/>
          <w:color w:val="000000"/>
          <w:sz w:val="22"/>
          <w:szCs w:val="22"/>
          <w:lang w:val="en-US"/>
        </w:rPr>
        <w:t>In the summertime</w:t>
      </w:r>
      <w:r w:rsidR="00856325">
        <w:rPr>
          <w:rFonts w:asciiTheme="minorHAnsi" w:eastAsia="LegacySans-Book" w:hAnsiTheme="minorHAnsi" w:cstheme="minorHAnsi"/>
          <w:color w:val="000000"/>
          <w:sz w:val="22"/>
          <w:szCs w:val="22"/>
          <w:lang w:val="en-US"/>
        </w:rPr>
        <w:t>,</w:t>
      </w:r>
      <w:r w:rsidRPr="00075C2F">
        <w:rPr>
          <w:rFonts w:asciiTheme="minorHAnsi" w:eastAsia="LegacySans-Book" w:hAnsiTheme="minorHAnsi" w:cstheme="minorHAnsi"/>
          <w:color w:val="000000"/>
          <w:sz w:val="22"/>
          <w:szCs w:val="22"/>
          <w:lang w:val="en-US"/>
        </w:rPr>
        <w:t xml:space="preserve"> a mini-cruise to / from Peterhof </w:t>
      </w:r>
      <w:r w:rsidR="00856325">
        <w:rPr>
          <w:rFonts w:asciiTheme="minorHAnsi" w:eastAsia="LegacySans-Book" w:hAnsiTheme="minorHAnsi" w:cstheme="minorHAnsi"/>
          <w:color w:val="000000"/>
          <w:sz w:val="22"/>
          <w:szCs w:val="22"/>
          <w:lang w:val="en-US"/>
        </w:rPr>
        <w:t>by</w:t>
      </w:r>
      <w:r w:rsidRPr="00075C2F">
        <w:rPr>
          <w:rFonts w:asciiTheme="minorHAnsi" w:eastAsia="LegacySans-Book" w:hAnsiTheme="minorHAnsi" w:cstheme="minorHAnsi"/>
          <w:color w:val="000000"/>
          <w:sz w:val="22"/>
          <w:szCs w:val="22"/>
          <w:lang w:val="en-US"/>
        </w:rPr>
        <w:t xml:space="preserve"> Meteor, a high-speed hydrofoil </w:t>
      </w:r>
      <w:r w:rsidR="00CA0430">
        <w:rPr>
          <w:rFonts w:asciiTheme="minorHAnsi" w:eastAsia="LegacySans-Book" w:hAnsiTheme="minorHAnsi" w:cstheme="minorHAnsi"/>
          <w:color w:val="000000"/>
          <w:sz w:val="22"/>
          <w:szCs w:val="22"/>
          <w:lang w:val="en-US"/>
        </w:rPr>
        <w:t>boat</w:t>
      </w:r>
      <w:r w:rsidRPr="00075C2F">
        <w:rPr>
          <w:rFonts w:asciiTheme="minorHAnsi" w:eastAsia="LegacySans-Book" w:hAnsiTheme="minorHAnsi" w:cstheme="minorHAnsi"/>
          <w:color w:val="000000"/>
          <w:sz w:val="22"/>
          <w:szCs w:val="22"/>
          <w:lang w:val="en-US"/>
        </w:rPr>
        <w:t xml:space="preserve"> that take</w:t>
      </w:r>
      <w:r w:rsidR="00CA0430">
        <w:rPr>
          <w:rFonts w:asciiTheme="minorHAnsi" w:eastAsia="LegacySans-Book" w:hAnsiTheme="minorHAnsi" w:cstheme="minorHAnsi"/>
          <w:color w:val="000000"/>
          <w:sz w:val="22"/>
          <w:szCs w:val="22"/>
          <w:lang w:val="en-US"/>
        </w:rPr>
        <w:t>s</w:t>
      </w:r>
      <w:r w:rsidRPr="00075C2F">
        <w:rPr>
          <w:rFonts w:asciiTheme="minorHAnsi" w:eastAsia="LegacySans-Book" w:hAnsiTheme="minorHAnsi" w:cstheme="minorHAnsi"/>
          <w:color w:val="000000"/>
          <w:sz w:val="22"/>
          <w:szCs w:val="22"/>
          <w:lang w:val="en-US"/>
        </w:rPr>
        <w:t xml:space="preserve"> tourists from the city center (pier near the Hermitage) to the pier of the Lower Park of Peterhof in 35 minutes</w:t>
      </w:r>
      <w:r w:rsidR="00856325">
        <w:rPr>
          <w:rFonts w:asciiTheme="minorHAnsi" w:eastAsia="LegacySans-Book" w:hAnsiTheme="minorHAnsi" w:cstheme="minorHAnsi"/>
          <w:color w:val="000000"/>
          <w:sz w:val="22"/>
          <w:szCs w:val="22"/>
          <w:lang w:val="en-US"/>
        </w:rPr>
        <w:t>, is also possible</w:t>
      </w:r>
      <w:r w:rsidRPr="00075C2F">
        <w:rPr>
          <w:rFonts w:asciiTheme="minorHAnsi" w:eastAsia="LegacySans-Book" w:hAnsiTheme="minorHAnsi" w:cstheme="minorHAnsi"/>
          <w:color w:val="000000"/>
          <w:sz w:val="22"/>
          <w:szCs w:val="22"/>
          <w:lang w:val="en-US"/>
        </w:rPr>
        <w:t>.</w:t>
      </w:r>
    </w:p>
    <w:p w:rsidR="00B06458" w:rsidRDefault="00075C2F" w:rsidP="00075C2F">
      <w:pPr>
        <w:pStyle w:val="Standard"/>
        <w:rPr>
          <w:rFonts w:asciiTheme="minorHAnsi" w:eastAsia="LegacySans-Book" w:hAnsiTheme="minorHAnsi" w:cstheme="minorHAnsi"/>
          <w:color w:val="000000"/>
          <w:sz w:val="22"/>
          <w:szCs w:val="22"/>
          <w:lang w:val="en-US"/>
        </w:rPr>
      </w:pPr>
      <w:r w:rsidRPr="00075C2F">
        <w:rPr>
          <w:rFonts w:asciiTheme="minorHAnsi" w:eastAsia="LegacySans-Book" w:hAnsiTheme="minorHAnsi" w:cstheme="minorHAnsi"/>
          <w:color w:val="000000"/>
          <w:sz w:val="22"/>
          <w:szCs w:val="22"/>
          <w:lang w:val="en-US"/>
        </w:rPr>
        <w:t>Return to the hotel. Free evening.</w:t>
      </w:r>
    </w:p>
    <w:p w:rsidR="0081574B" w:rsidRDefault="0081574B" w:rsidP="00075C2F">
      <w:pPr>
        <w:pStyle w:val="Standard"/>
        <w:rPr>
          <w:rFonts w:asciiTheme="minorHAnsi" w:eastAsia="LegacySans-Book" w:hAnsiTheme="minorHAnsi" w:cstheme="minorHAnsi"/>
          <w:color w:val="000000"/>
          <w:sz w:val="22"/>
          <w:szCs w:val="22"/>
          <w:lang w:val="en-US"/>
        </w:rPr>
      </w:pPr>
    </w:p>
    <w:p w:rsidR="00CC344E" w:rsidRDefault="00CC344E" w:rsidP="00CC344E">
      <w:pPr>
        <w:pStyle w:val="Standard"/>
        <w:rPr>
          <w:rFonts w:asciiTheme="minorHAnsi" w:eastAsia="LegacySans-Book" w:hAnsiTheme="minorHAnsi" w:cstheme="minorHAnsi"/>
          <w:b/>
          <w:bCs/>
          <w:color w:val="000000"/>
          <w:sz w:val="22"/>
          <w:szCs w:val="22"/>
          <w:lang w:val="en-US"/>
        </w:rPr>
      </w:pPr>
      <w:r>
        <w:rPr>
          <w:rFonts w:asciiTheme="minorHAnsi" w:eastAsia="LegacySans-Book" w:hAnsiTheme="minorHAnsi" w:cstheme="minorHAnsi"/>
          <w:b/>
          <w:bCs/>
          <w:color w:val="000000"/>
          <w:sz w:val="22"/>
          <w:szCs w:val="22"/>
          <w:lang w:val="en-US"/>
        </w:rPr>
        <w:t xml:space="preserve">Day </w:t>
      </w:r>
      <w:r w:rsidR="003C2274">
        <w:rPr>
          <w:rFonts w:asciiTheme="minorHAnsi" w:eastAsia="LegacySans-Book" w:hAnsiTheme="minorHAnsi" w:cstheme="minorHAnsi"/>
          <w:b/>
          <w:bCs/>
          <w:color w:val="000000"/>
          <w:sz w:val="22"/>
          <w:szCs w:val="22"/>
        </w:rPr>
        <w:t>4</w:t>
      </w:r>
      <w:r>
        <w:rPr>
          <w:rFonts w:asciiTheme="minorHAnsi" w:eastAsia="LegacySans-Book" w:hAnsiTheme="minorHAnsi" w:cstheme="minorHAnsi"/>
          <w:b/>
          <w:color w:val="000000"/>
          <w:sz w:val="22"/>
          <w:szCs w:val="22"/>
          <w:lang w:val="en-US"/>
        </w:rPr>
        <w:t xml:space="preserve">: </w:t>
      </w:r>
    </w:p>
    <w:p w:rsidR="009503EE" w:rsidRPr="009503EE" w:rsidRDefault="00CA0430" w:rsidP="009503EE">
      <w:pPr>
        <w:pStyle w:val="Standard"/>
        <w:rPr>
          <w:rFonts w:asciiTheme="minorHAnsi" w:eastAsia="LegacySans-Book" w:hAnsiTheme="minorHAnsi" w:cstheme="minorHAnsi"/>
          <w:color w:val="000000"/>
          <w:sz w:val="22"/>
          <w:szCs w:val="22"/>
          <w:lang w:val="en-US"/>
        </w:rPr>
      </w:pPr>
      <w:r>
        <w:rPr>
          <w:rFonts w:asciiTheme="minorHAnsi" w:eastAsia="LegacySans-Book" w:hAnsiTheme="minorHAnsi" w:cstheme="minorHAnsi"/>
          <w:color w:val="000000"/>
          <w:sz w:val="22"/>
          <w:szCs w:val="22"/>
          <w:lang w:val="en-US"/>
        </w:rPr>
        <w:t>On thi</w:t>
      </w:r>
      <w:r w:rsidR="00602476">
        <w:rPr>
          <w:rFonts w:asciiTheme="minorHAnsi" w:eastAsia="LegacySans-Book" w:hAnsiTheme="minorHAnsi" w:cstheme="minorHAnsi"/>
          <w:color w:val="000000"/>
          <w:sz w:val="22"/>
          <w:szCs w:val="22"/>
          <w:lang w:val="en-US"/>
        </w:rPr>
        <w:t>s day</w:t>
      </w:r>
      <w:r w:rsidR="009503EE" w:rsidRPr="009503EE">
        <w:rPr>
          <w:rFonts w:asciiTheme="minorHAnsi" w:eastAsia="LegacySans-Book" w:hAnsiTheme="minorHAnsi" w:cstheme="minorHAnsi"/>
          <w:color w:val="000000"/>
          <w:sz w:val="22"/>
          <w:szCs w:val="22"/>
          <w:lang w:val="en-US"/>
        </w:rPr>
        <w:t xml:space="preserve"> we will visit two </w:t>
      </w:r>
      <w:r w:rsidR="00602476">
        <w:rPr>
          <w:rFonts w:asciiTheme="minorHAnsi" w:eastAsia="LegacySans-Book" w:hAnsiTheme="minorHAnsi" w:cstheme="minorHAnsi"/>
          <w:color w:val="000000"/>
          <w:sz w:val="22"/>
          <w:szCs w:val="22"/>
          <w:lang w:val="en-US"/>
        </w:rPr>
        <w:t>museums</w:t>
      </w:r>
      <w:r w:rsidR="009503EE" w:rsidRPr="009503EE">
        <w:rPr>
          <w:rFonts w:asciiTheme="minorHAnsi" w:eastAsia="LegacySans-Book" w:hAnsiTheme="minorHAnsi" w:cstheme="minorHAnsi"/>
          <w:color w:val="000000"/>
          <w:sz w:val="22"/>
          <w:szCs w:val="22"/>
          <w:lang w:val="en-US"/>
        </w:rPr>
        <w:t xml:space="preserve"> in the cit</w:t>
      </w:r>
      <w:r w:rsidR="00602476">
        <w:rPr>
          <w:rFonts w:asciiTheme="minorHAnsi" w:eastAsia="LegacySans-Book" w:hAnsiTheme="minorHAnsi" w:cstheme="minorHAnsi"/>
          <w:color w:val="000000"/>
          <w:sz w:val="22"/>
          <w:szCs w:val="22"/>
          <w:lang w:val="en-US"/>
        </w:rPr>
        <w:t>ies</w:t>
      </w:r>
      <w:r w:rsidR="009503EE" w:rsidRPr="009503EE">
        <w:rPr>
          <w:rFonts w:asciiTheme="minorHAnsi" w:eastAsia="LegacySans-Book" w:hAnsiTheme="minorHAnsi" w:cstheme="minorHAnsi"/>
          <w:color w:val="000000"/>
          <w:sz w:val="22"/>
          <w:szCs w:val="22"/>
          <w:lang w:val="en-US"/>
        </w:rPr>
        <w:t xml:space="preserve"> of </w:t>
      </w:r>
      <w:r w:rsidR="009503EE" w:rsidRPr="009503EE">
        <w:rPr>
          <w:rFonts w:asciiTheme="minorHAnsi" w:eastAsia="LegacySans-Book" w:hAnsiTheme="minorHAnsi" w:cstheme="minorHAnsi"/>
          <w:b/>
          <w:color w:val="C00000"/>
          <w:sz w:val="22"/>
          <w:szCs w:val="22"/>
          <w:lang w:val="en-US"/>
        </w:rPr>
        <w:t>Pushkin</w:t>
      </w:r>
      <w:r w:rsidR="009503EE" w:rsidRPr="009503EE">
        <w:rPr>
          <w:rFonts w:asciiTheme="minorHAnsi" w:eastAsia="LegacySans-Book" w:hAnsiTheme="minorHAnsi" w:cstheme="minorHAnsi"/>
          <w:color w:val="000000"/>
          <w:sz w:val="22"/>
          <w:szCs w:val="22"/>
          <w:lang w:val="en-US"/>
        </w:rPr>
        <w:t xml:space="preserve"> and the </w:t>
      </w:r>
      <w:r w:rsidR="009503EE" w:rsidRPr="009503EE">
        <w:rPr>
          <w:rFonts w:asciiTheme="minorHAnsi" w:eastAsia="LegacySans-Book" w:hAnsiTheme="minorHAnsi" w:cstheme="minorHAnsi"/>
          <w:b/>
          <w:color w:val="C00000"/>
          <w:sz w:val="22"/>
          <w:szCs w:val="22"/>
          <w:lang w:val="en-US"/>
        </w:rPr>
        <w:t>Pavlovsk</w:t>
      </w:r>
      <w:r w:rsidR="009503EE" w:rsidRPr="009503EE">
        <w:rPr>
          <w:rFonts w:asciiTheme="minorHAnsi" w:eastAsia="LegacySans-Book" w:hAnsiTheme="minorHAnsi" w:cstheme="minorHAnsi"/>
          <w:color w:val="000000"/>
          <w:sz w:val="22"/>
          <w:szCs w:val="22"/>
          <w:lang w:val="en-US"/>
        </w:rPr>
        <w:t xml:space="preserve"> </w:t>
      </w:r>
      <w:r w:rsidR="00602476">
        <w:rPr>
          <w:rFonts w:asciiTheme="minorHAnsi" w:eastAsia="LegacySans-Book" w:hAnsiTheme="minorHAnsi" w:cstheme="minorHAnsi"/>
          <w:color w:val="000000"/>
          <w:sz w:val="22"/>
          <w:szCs w:val="22"/>
          <w:lang w:val="en-US"/>
        </w:rPr>
        <w:t>respective</w:t>
      </w:r>
      <w:r w:rsidR="009503EE" w:rsidRPr="009503EE">
        <w:rPr>
          <w:rFonts w:asciiTheme="minorHAnsi" w:eastAsia="LegacySans-Book" w:hAnsiTheme="minorHAnsi" w:cstheme="minorHAnsi"/>
          <w:color w:val="000000"/>
          <w:sz w:val="22"/>
          <w:szCs w:val="22"/>
          <w:lang w:val="en-US"/>
        </w:rPr>
        <w:t xml:space="preserve">ly. </w:t>
      </w:r>
      <w:r w:rsidR="0094153A">
        <w:rPr>
          <w:rFonts w:asciiTheme="minorHAnsi" w:eastAsia="LegacySans-Book" w:hAnsiTheme="minorHAnsi" w:cstheme="minorHAnsi"/>
          <w:color w:val="000000"/>
          <w:sz w:val="22"/>
          <w:szCs w:val="22"/>
          <w:lang w:val="en-US"/>
        </w:rPr>
        <w:t>W</w:t>
      </w:r>
      <w:r w:rsidR="009503EE" w:rsidRPr="009503EE">
        <w:rPr>
          <w:rFonts w:asciiTheme="minorHAnsi" w:eastAsia="LegacySans-Book" w:hAnsiTheme="minorHAnsi" w:cstheme="minorHAnsi"/>
          <w:color w:val="000000"/>
          <w:sz w:val="22"/>
          <w:szCs w:val="22"/>
          <w:lang w:val="en-US"/>
        </w:rPr>
        <w:t xml:space="preserve">e will begin our tour in Tsarskoye Selo where one of the most luxurious imperial residences is located. You will enjoy the Baroque architecture and brocade design of the endless palace chambers of the Catherine Palace. </w:t>
      </w:r>
      <w:r w:rsidR="0094153A">
        <w:rPr>
          <w:rFonts w:asciiTheme="minorHAnsi" w:eastAsia="LegacySans-Book" w:hAnsiTheme="minorHAnsi" w:cstheme="minorHAnsi"/>
          <w:color w:val="000000"/>
          <w:sz w:val="22"/>
          <w:szCs w:val="22"/>
          <w:lang w:val="en-US"/>
        </w:rPr>
        <w:t>T</w:t>
      </w:r>
      <w:r w:rsidR="009503EE" w:rsidRPr="009503EE">
        <w:rPr>
          <w:rFonts w:asciiTheme="minorHAnsi" w:eastAsia="LegacySans-Book" w:hAnsiTheme="minorHAnsi" w:cstheme="minorHAnsi"/>
          <w:color w:val="000000"/>
          <w:sz w:val="22"/>
          <w:szCs w:val="22"/>
          <w:lang w:val="en-US"/>
        </w:rPr>
        <w:t>ouch the secret of the Amber Room that has not been revealed to this day. You can also walk along the alleys and paths of the im</w:t>
      </w:r>
      <w:r w:rsidR="00602476">
        <w:rPr>
          <w:rFonts w:asciiTheme="minorHAnsi" w:eastAsia="LegacySans-Book" w:hAnsiTheme="minorHAnsi" w:cstheme="minorHAnsi"/>
          <w:color w:val="000000"/>
          <w:sz w:val="22"/>
          <w:szCs w:val="22"/>
          <w:lang w:val="en-US"/>
        </w:rPr>
        <w:t xml:space="preserve">perial park with its beautiful </w:t>
      </w:r>
      <w:r w:rsidR="009503EE" w:rsidRPr="009503EE">
        <w:rPr>
          <w:rFonts w:asciiTheme="minorHAnsi" w:eastAsia="LegacySans-Book" w:hAnsiTheme="minorHAnsi" w:cstheme="minorHAnsi"/>
          <w:color w:val="000000"/>
          <w:sz w:val="22"/>
          <w:szCs w:val="22"/>
          <w:lang w:val="en-US"/>
        </w:rPr>
        <w:t xml:space="preserve">old pavilions, recognized as masterpieces of park art. </w:t>
      </w:r>
      <w:r w:rsidR="006C02C2">
        <w:rPr>
          <w:rFonts w:asciiTheme="minorHAnsi" w:eastAsia="LegacySans-Book" w:hAnsiTheme="minorHAnsi" w:cstheme="minorHAnsi"/>
          <w:color w:val="000000"/>
          <w:sz w:val="22"/>
          <w:szCs w:val="22"/>
          <w:lang w:val="en-US"/>
        </w:rPr>
        <w:t>W</w:t>
      </w:r>
      <w:r w:rsidR="009503EE" w:rsidRPr="009503EE">
        <w:rPr>
          <w:rFonts w:asciiTheme="minorHAnsi" w:eastAsia="LegacySans-Book" w:hAnsiTheme="minorHAnsi" w:cstheme="minorHAnsi"/>
          <w:color w:val="000000"/>
          <w:sz w:val="22"/>
          <w:szCs w:val="22"/>
          <w:lang w:val="en-US"/>
        </w:rPr>
        <w:t>e will</w:t>
      </w:r>
      <w:r w:rsidR="006C02C2">
        <w:rPr>
          <w:rFonts w:asciiTheme="minorHAnsi" w:eastAsia="LegacySans-Book" w:hAnsiTheme="minorHAnsi" w:cstheme="minorHAnsi"/>
          <w:color w:val="000000"/>
          <w:sz w:val="22"/>
          <w:szCs w:val="22"/>
          <w:lang w:val="en-US"/>
        </w:rPr>
        <w:t xml:space="preserve"> t</w:t>
      </w:r>
      <w:r w:rsidR="006C02C2" w:rsidRPr="009503EE">
        <w:rPr>
          <w:rFonts w:asciiTheme="minorHAnsi" w:eastAsia="LegacySans-Book" w:hAnsiTheme="minorHAnsi" w:cstheme="minorHAnsi"/>
          <w:color w:val="000000"/>
          <w:sz w:val="22"/>
          <w:szCs w:val="22"/>
          <w:lang w:val="en-US"/>
        </w:rPr>
        <w:t>hen</w:t>
      </w:r>
      <w:r w:rsidR="009503EE" w:rsidRPr="009503EE">
        <w:rPr>
          <w:rFonts w:asciiTheme="minorHAnsi" w:eastAsia="LegacySans-Book" w:hAnsiTheme="minorHAnsi" w:cstheme="minorHAnsi"/>
          <w:color w:val="000000"/>
          <w:sz w:val="22"/>
          <w:szCs w:val="22"/>
          <w:lang w:val="en-US"/>
        </w:rPr>
        <w:t xml:space="preserve"> have lunch at the</w:t>
      </w:r>
      <w:r w:rsidR="00602476">
        <w:rPr>
          <w:rFonts w:asciiTheme="minorHAnsi" w:eastAsia="LegacySans-Book" w:hAnsiTheme="minorHAnsi" w:cstheme="minorHAnsi"/>
          <w:color w:val="000000"/>
          <w:sz w:val="22"/>
          <w:szCs w:val="22"/>
          <w:lang w:val="en-US"/>
        </w:rPr>
        <w:t xml:space="preserve"> “Podvorye” (Courtyard)</w:t>
      </w:r>
      <w:r w:rsidR="009503EE" w:rsidRPr="009503EE">
        <w:rPr>
          <w:rFonts w:asciiTheme="minorHAnsi" w:eastAsia="LegacySans-Book" w:hAnsiTheme="minorHAnsi" w:cstheme="minorHAnsi"/>
          <w:color w:val="000000"/>
          <w:sz w:val="22"/>
          <w:szCs w:val="22"/>
          <w:lang w:val="en-US"/>
        </w:rPr>
        <w:t xml:space="preserve"> restaurant</w:t>
      </w:r>
      <w:r w:rsidR="00602476">
        <w:rPr>
          <w:rFonts w:asciiTheme="minorHAnsi" w:eastAsia="LegacySans-Book" w:hAnsiTheme="minorHAnsi" w:cstheme="minorHAnsi"/>
          <w:color w:val="000000"/>
          <w:sz w:val="22"/>
          <w:szCs w:val="22"/>
          <w:lang w:val="en-US"/>
        </w:rPr>
        <w:t>,</w:t>
      </w:r>
      <w:r w:rsidR="009503EE" w:rsidRPr="009503EE">
        <w:rPr>
          <w:rFonts w:asciiTheme="minorHAnsi" w:eastAsia="LegacySans-Book" w:hAnsiTheme="minorHAnsi" w:cstheme="minorHAnsi"/>
          <w:color w:val="000000"/>
          <w:sz w:val="22"/>
          <w:szCs w:val="22"/>
          <w:lang w:val="en-US"/>
        </w:rPr>
        <w:t xml:space="preserve"> where you </w:t>
      </w:r>
      <w:r w:rsidR="00602476">
        <w:rPr>
          <w:rFonts w:asciiTheme="minorHAnsi" w:eastAsia="LegacySans-Book" w:hAnsiTheme="minorHAnsi" w:cstheme="minorHAnsi"/>
          <w:color w:val="000000"/>
          <w:sz w:val="22"/>
          <w:szCs w:val="22"/>
          <w:lang w:val="en-US"/>
        </w:rPr>
        <w:t>get to</w:t>
      </w:r>
      <w:r w:rsidR="009503EE" w:rsidRPr="009503EE">
        <w:rPr>
          <w:rFonts w:asciiTheme="minorHAnsi" w:eastAsia="LegacySans-Book" w:hAnsiTheme="minorHAnsi" w:cstheme="minorHAnsi"/>
          <w:color w:val="000000"/>
          <w:sz w:val="22"/>
          <w:szCs w:val="22"/>
          <w:lang w:val="en-US"/>
        </w:rPr>
        <w:t xml:space="preserve"> taste Russian cuisine </w:t>
      </w:r>
      <w:r w:rsidR="00602476">
        <w:rPr>
          <w:rFonts w:asciiTheme="minorHAnsi" w:eastAsia="LegacySans-Book" w:hAnsiTheme="minorHAnsi" w:cstheme="minorHAnsi"/>
          <w:color w:val="000000"/>
          <w:sz w:val="22"/>
          <w:szCs w:val="22"/>
          <w:lang w:val="en-US"/>
        </w:rPr>
        <w:t>and</w:t>
      </w:r>
      <w:r w:rsidR="009503EE" w:rsidRPr="009503EE">
        <w:rPr>
          <w:rFonts w:asciiTheme="minorHAnsi" w:eastAsia="LegacySans-Book" w:hAnsiTheme="minorHAnsi" w:cstheme="minorHAnsi"/>
          <w:color w:val="000000"/>
          <w:sz w:val="22"/>
          <w:szCs w:val="22"/>
          <w:lang w:val="en-US"/>
        </w:rPr>
        <w:t xml:space="preserve"> enjoy </w:t>
      </w:r>
      <w:r w:rsidR="00602476">
        <w:rPr>
          <w:rFonts w:asciiTheme="minorHAnsi" w:eastAsia="LegacySans-Book" w:hAnsiTheme="minorHAnsi" w:cstheme="minorHAnsi"/>
          <w:color w:val="000000"/>
          <w:sz w:val="22"/>
          <w:szCs w:val="22"/>
          <w:lang w:val="en-US"/>
        </w:rPr>
        <w:t>a</w:t>
      </w:r>
      <w:r w:rsidR="009503EE" w:rsidRPr="009503EE">
        <w:rPr>
          <w:rFonts w:asciiTheme="minorHAnsi" w:eastAsia="LegacySans-Book" w:hAnsiTheme="minorHAnsi" w:cstheme="minorHAnsi"/>
          <w:color w:val="000000"/>
          <w:sz w:val="22"/>
          <w:szCs w:val="22"/>
          <w:lang w:val="en-US"/>
        </w:rPr>
        <w:t xml:space="preserve"> folklore program</w:t>
      </w:r>
      <w:r w:rsidR="00602476">
        <w:rPr>
          <w:rFonts w:asciiTheme="minorHAnsi" w:eastAsia="LegacySans-Book" w:hAnsiTheme="minorHAnsi" w:cstheme="minorHAnsi"/>
          <w:color w:val="000000"/>
          <w:sz w:val="22"/>
          <w:szCs w:val="22"/>
          <w:lang w:val="en-US"/>
        </w:rPr>
        <w:t xml:space="preserve"> at the same time</w:t>
      </w:r>
      <w:r w:rsidR="009503EE" w:rsidRPr="009503EE">
        <w:rPr>
          <w:rFonts w:asciiTheme="minorHAnsi" w:eastAsia="LegacySans-Book" w:hAnsiTheme="minorHAnsi" w:cstheme="minorHAnsi"/>
          <w:color w:val="000000"/>
          <w:sz w:val="22"/>
          <w:szCs w:val="22"/>
          <w:lang w:val="en-US"/>
        </w:rPr>
        <w:t>.</w:t>
      </w:r>
    </w:p>
    <w:p w:rsidR="00B06458" w:rsidRDefault="00602476" w:rsidP="009503EE">
      <w:pPr>
        <w:pStyle w:val="Standard"/>
        <w:rPr>
          <w:rFonts w:asciiTheme="minorHAnsi" w:eastAsia="LegacySans-Book" w:hAnsiTheme="minorHAnsi" w:cstheme="minorHAnsi"/>
          <w:color w:val="000000"/>
          <w:sz w:val="22"/>
          <w:szCs w:val="22"/>
          <w:lang w:val="en-US"/>
        </w:rPr>
      </w:pPr>
      <w:r>
        <w:rPr>
          <w:rFonts w:asciiTheme="minorHAnsi" w:eastAsia="LegacySans-Book" w:hAnsiTheme="minorHAnsi" w:cstheme="minorHAnsi"/>
          <w:color w:val="000000"/>
          <w:sz w:val="22"/>
          <w:szCs w:val="22"/>
          <w:lang w:val="en-US"/>
        </w:rPr>
        <w:t>After lunch, the tour goes on</w:t>
      </w:r>
      <w:r w:rsidR="009503EE" w:rsidRPr="009503EE">
        <w:rPr>
          <w:rFonts w:asciiTheme="minorHAnsi" w:eastAsia="LegacySans-Book" w:hAnsiTheme="minorHAnsi" w:cstheme="minorHAnsi"/>
          <w:color w:val="000000"/>
          <w:sz w:val="22"/>
          <w:szCs w:val="22"/>
          <w:lang w:val="en-US"/>
        </w:rPr>
        <w:t xml:space="preserve"> </w:t>
      </w:r>
      <w:r>
        <w:rPr>
          <w:rFonts w:asciiTheme="minorHAnsi" w:eastAsia="LegacySans-Book" w:hAnsiTheme="minorHAnsi" w:cstheme="minorHAnsi"/>
          <w:color w:val="000000"/>
          <w:sz w:val="22"/>
          <w:szCs w:val="22"/>
          <w:lang w:val="en-US"/>
        </w:rPr>
        <w:t xml:space="preserve">to Pavlovsk, </w:t>
      </w:r>
      <w:r w:rsidR="009503EE" w:rsidRPr="009503EE">
        <w:rPr>
          <w:rFonts w:asciiTheme="minorHAnsi" w:eastAsia="LegacySans-Book" w:hAnsiTheme="minorHAnsi" w:cstheme="minorHAnsi"/>
          <w:color w:val="000000"/>
          <w:sz w:val="22"/>
          <w:szCs w:val="22"/>
          <w:lang w:val="en-US"/>
        </w:rPr>
        <w:t>the home residence of Emperor Paul and his family. Pavlovsk</w:t>
      </w:r>
      <w:r>
        <w:rPr>
          <w:rFonts w:asciiTheme="minorHAnsi" w:eastAsia="LegacySans-Book" w:hAnsiTheme="minorHAnsi" w:cstheme="minorHAnsi"/>
          <w:color w:val="000000"/>
          <w:sz w:val="22"/>
          <w:szCs w:val="22"/>
          <w:lang w:val="en-US"/>
        </w:rPr>
        <w:t xml:space="preserve"> was</w:t>
      </w:r>
      <w:r w:rsidR="009503EE" w:rsidRPr="009503EE">
        <w:rPr>
          <w:rFonts w:asciiTheme="minorHAnsi" w:eastAsia="LegacySans-Book" w:hAnsiTheme="minorHAnsi" w:cstheme="minorHAnsi"/>
          <w:color w:val="000000"/>
          <w:sz w:val="22"/>
          <w:szCs w:val="22"/>
          <w:lang w:val="en-US"/>
        </w:rPr>
        <w:t xml:space="preserve"> created in the heyday of Russian classicism of the late </w:t>
      </w:r>
      <w:r>
        <w:rPr>
          <w:rFonts w:asciiTheme="minorHAnsi" w:eastAsia="LegacySans-Book" w:hAnsiTheme="minorHAnsi" w:cstheme="minorHAnsi"/>
          <w:color w:val="000000"/>
          <w:sz w:val="22"/>
          <w:szCs w:val="22"/>
          <w:lang w:val="en-US"/>
        </w:rPr>
        <w:t>1700s,</w:t>
      </w:r>
      <w:r w:rsidR="009503EE" w:rsidRPr="009503EE">
        <w:rPr>
          <w:rFonts w:asciiTheme="minorHAnsi" w:eastAsia="LegacySans-Book" w:hAnsiTheme="minorHAnsi" w:cstheme="minorHAnsi"/>
          <w:color w:val="000000"/>
          <w:sz w:val="22"/>
          <w:szCs w:val="22"/>
          <w:lang w:val="en-US"/>
        </w:rPr>
        <w:t xml:space="preserve"> </w:t>
      </w:r>
      <w:r w:rsidR="006C02C2">
        <w:rPr>
          <w:rFonts w:asciiTheme="minorHAnsi" w:eastAsia="LegacySans-Book" w:hAnsiTheme="minorHAnsi" w:cstheme="minorHAnsi"/>
          <w:color w:val="000000"/>
          <w:sz w:val="22"/>
          <w:szCs w:val="22"/>
          <w:lang w:val="en-US"/>
        </w:rPr>
        <w:t xml:space="preserve">and is </w:t>
      </w:r>
      <w:r w:rsidR="009503EE" w:rsidRPr="009503EE">
        <w:rPr>
          <w:rFonts w:asciiTheme="minorHAnsi" w:eastAsia="LegacySans-Book" w:hAnsiTheme="minorHAnsi" w:cstheme="minorHAnsi"/>
          <w:color w:val="000000"/>
          <w:sz w:val="22"/>
          <w:szCs w:val="22"/>
          <w:lang w:val="en-US"/>
        </w:rPr>
        <w:t>a monument of cultural heritage, which is under the protection of UNESCO. Optional visit to the Pavlovsk Palace.</w:t>
      </w:r>
    </w:p>
    <w:p w:rsidR="009503EE" w:rsidRDefault="009503EE" w:rsidP="009503EE">
      <w:pPr>
        <w:pStyle w:val="Standard"/>
        <w:rPr>
          <w:rFonts w:asciiTheme="minorHAnsi" w:eastAsia="LegacySans-Book" w:hAnsiTheme="minorHAnsi" w:cstheme="minorHAnsi"/>
          <w:color w:val="000000"/>
          <w:sz w:val="22"/>
          <w:szCs w:val="22"/>
          <w:lang w:val="en-US"/>
        </w:rPr>
      </w:pPr>
      <w:r>
        <w:rPr>
          <w:rFonts w:asciiTheme="minorHAnsi" w:eastAsia="LegacySans-Book" w:hAnsiTheme="minorHAnsi" w:cstheme="minorHAnsi"/>
          <w:color w:val="000000"/>
          <w:sz w:val="22"/>
          <w:szCs w:val="22"/>
          <w:lang w:val="en-US"/>
        </w:rPr>
        <w:t>Return to the hotel. Free evening.</w:t>
      </w:r>
    </w:p>
    <w:p w:rsidR="009503EE" w:rsidRDefault="009503EE" w:rsidP="009503EE">
      <w:pPr>
        <w:pStyle w:val="Standard"/>
        <w:rPr>
          <w:rFonts w:asciiTheme="minorHAnsi" w:eastAsia="LegacySans-Book" w:hAnsiTheme="minorHAnsi" w:cstheme="minorHAnsi"/>
          <w:color w:val="000000"/>
          <w:sz w:val="22"/>
          <w:szCs w:val="22"/>
          <w:lang w:val="en-US"/>
        </w:rPr>
      </w:pPr>
    </w:p>
    <w:p w:rsidR="00655C7F" w:rsidRDefault="00655C7F" w:rsidP="00655C7F">
      <w:pPr>
        <w:pStyle w:val="Standard"/>
        <w:rPr>
          <w:rFonts w:asciiTheme="minorHAnsi" w:hAnsiTheme="minorHAnsi" w:cstheme="minorHAnsi"/>
          <w:sz w:val="22"/>
          <w:szCs w:val="22"/>
          <w:lang w:val="en-US"/>
        </w:rPr>
      </w:pPr>
      <w:r>
        <w:rPr>
          <w:rFonts w:asciiTheme="minorHAnsi" w:eastAsia="LegacySans-Book" w:hAnsiTheme="minorHAnsi" w:cstheme="minorHAnsi"/>
          <w:b/>
          <w:bCs/>
          <w:color w:val="000000"/>
          <w:sz w:val="22"/>
          <w:szCs w:val="22"/>
          <w:lang w:val="en-US"/>
        </w:rPr>
        <w:t xml:space="preserve">Day </w:t>
      </w:r>
      <w:r w:rsidR="003C2274" w:rsidRPr="00783CF2">
        <w:rPr>
          <w:rFonts w:asciiTheme="minorHAnsi" w:eastAsia="LegacySans-Book" w:hAnsiTheme="minorHAnsi" w:cstheme="minorHAnsi"/>
          <w:b/>
          <w:bCs/>
          <w:color w:val="000000"/>
          <w:sz w:val="22"/>
          <w:szCs w:val="22"/>
          <w:lang w:val="en-US"/>
        </w:rPr>
        <w:t>5</w:t>
      </w:r>
      <w:r>
        <w:rPr>
          <w:rFonts w:asciiTheme="minorHAnsi" w:eastAsia="LegacySans-Book" w:hAnsiTheme="minorHAnsi" w:cstheme="minorHAnsi"/>
          <w:b/>
          <w:color w:val="000000"/>
          <w:sz w:val="22"/>
          <w:szCs w:val="22"/>
          <w:lang w:val="en-US"/>
        </w:rPr>
        <w:t xml:space="preserve">: </w:t>
      </w:r>
      <w:r w:rsidRPr="00A70612">
        <w:rPr>
          <w:rFonts w:asciiTheme="minorHAnsi" w:eastAsia="LegacySans-Book" w:hAnsiTheme="minorHAnsi" w:cstheme="minorHAnsi"/>
          <w:b/>
          <w:color w:val="000000"/>
          <w:sz w:val="22"/>
          <w:szCs w:val="22"/>
          <w:lang w:val="en-US"/>
        </w:rPr>
        <w:t>Saint</w:t>
      </w:r>
      <w:r>
        <w:rPr>
          <w:rFonts w:asciiTheme="minorHAnsi" w:eastAsia="LegacySans-Book" w:hAnsiTheme="minorHAnsi" w:cstheme="minorHAnsi"/>
          <w:b/>
          <w:color w:val="000000"/>
          <w:sz w:val="22"/>
          <w:szCs w:val="22"/>
          <w:lang w:val="en-US"/>
        </w:rPr>
        <w:t xml:space="preserve"> Petersburg  </w:t>
      </w:r>
    </w:p>
    <w:p w:rsidR="00655C7F" w:rsidRPr="0000711D" w:rsidRDefault="00655C7F" w:rsidP="00655C7F">
      <w:pPr>
        <w:pStyle w:val="Standard"/>
        <w:rPr>
          <w:rFonts w:hint="eastAsia"/>
          <w:lang w:val="en-US"/>
        </w:rPr>
      </w:pPr>
      <w:r>
        <w:rPr>
          <w:rFonts w:asciiTheme="minorHAnsi" w:eastAsia="LegacySans-Book" w:hAnsiTheme="minorHAnsi" w:cstheme="minorHAnsi"/>
          <w:color w:val="000000"/>
          <w:sz w:val="22"/>
          <w:szCs w:val="22"/>
          <w:lang w:val="en-US"/>
        </w:rPr>
        <w:t>Breakfast at the hotel. Check-</w:t>
      </w:r>
      <w:r w:rsidRPr="00F00360">
        <w:rPr>
          <w:rFonts w:asciiTheme="minorHAnsi" w:eastAsia="LegacySans-Book" w:hAnsiTheme="minorHAnsi" w:cstheme="minorHAnsi"/>
          <w:color w:val="000000"/>
          <w:sz w:val="22"/>
          <w:szCs w:val="22"/>
          <w:lang w:val="en-US"/>
        </w:rPr>
        <w:t>out, transfer to the airport</w:t>
      </w:r>
      <w:r>
        <w:rPr>
          <w:rFonts w:asciiTheme="minorHAnsi" w:eastAsia="LegacySans-Book" w:hAnsiTheme="minorHAnsi" w:cstheme="minorHAnsi"/>
          <w:color w:val="000000"/>
          <w:sz w:val="22"/>
          <w:szCs w:val="22"/>
          <w:lang w:val="en-US"/>
        </w:rPr>
        <w:t xml:space="preserve"> with a member of our staff</w:t>
      </w:r>
      <w:r w:rsidRPr="00F00360">
        <w:rPr>
          <w:rFonts w:asciiTheme="minorHAnsi" w:eastAsia="LegacySans-Book" w:hAnsiTheme="minorHAnsi" w:cstheme="minorHAnsi"/>
          <w:color w:val="000000"/>
          <w:sz w:val="22"/>
          <w:szCs w:val="22"/>
          <w:lang w:val="en-US"/>
        </w:rPr>
        <w:t>.</w:t>
      </w:r>
    </w:p>
    <w:p w:rsidR="00655C7F" w:rsidRDefault="00655C7F" w:rsidP="00655C7F">
      <w:pPr>
        <w:pStyle w:val="Standard"/>
        <w:rPr>
          <w:rFonts w:asciiTheme="minorHAnsi" w:eastAsia="Verdana" w:hAnsiTheme="minorHAnsi" w:cstheme="minorHAnsi"/>
          <w:b/>
          <w:bCs/>
          <w:color w:val="000000"/>
          <w:sz w:val="22"/>
          <w:szCs w:val="22"/>
          <w:lang w:val="en-US"/>
        </w:rPr>
      </w:pPr>
    </w:p>
    <w:sectPr w:rsidR="00655C7F" w:rsidSect="001C5A60">
      <w:pgSz w:w="11906" w:h="16838"/>
      <w:pgMar w:top="720" w:right="720" w:bottom="720" w:left="72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egacySans-Book">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CC660E"/>
    <w:multiLevelType w:val="hybridMultilevel"/>
    <w:tmpl w:val="81F03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EFD"/>
    <w:rsid w:val="0000711D"/>
    <w:rsid w:val="000702D7"/>
    <w:rsid w:val="00070A5A"/>
    <w:rsid w:val="00075C2F"/>
    <w:rsid w:val="000D1002"/>
    <w:rsid w:val="000F2C8A"/>
    <w:rsid w:val="00100F53"/>
    <w:rsid w:val="001C5A60"/>
    <w:rsid w:val="002F4E80"/>
    <w:rsid w:val="00354AA6"/>
    <w:rsid w:val="003633CA"/>
    <w:rsid w:val="003C2274"/>
    <w:rsid w:val="00402890"/>
    <w:rsid w:val="004365AB"/>
    <w:rsid w:val="00495793"/>
    <w:rsid w:val="004A2A3A"/>
    <w:rsid w:val="004C25F9"/>
    <w:rsid w:val="004E5EBA"/>
    <w:rsid w:val="004F0C43"/>
    <w:rsid w:val="00511504"/>
    <w:rsid w:val="005D2C8F"/>
    <w:rsid w:val="005E15BC"/>
    <w:rsid w:val="00602476"/>
    <w:rsid w:val="00610A8C"/>
    <w:rsid w:val="00636520"/>
    <w:rsid w:val="00655C7F"/>
    <w:rsid w:val="006C02C2"/>
    <w:rsid w:val="007515D3"/>
    <w:rsid w:val="00771F67"/>
    <w:rsid w:val="00777140"/>
    <w:rsid w:val="00783CF2"/>
    <w:rsid w:val="007C55A0"/>
    <w:rsid w:val="0081574B"/>
    <w:rsid w:val="00856325"/>
    <w:rsid w:val="00932F42"/>
    <w:rsid w:val="0094153A"/>
    <w:rsid w:val="009503EE"/>
    <w:rsid w:val="00961469"/>
    <w:rsid w:val="00A26C58"/>
    <w:rsid w:val="00A27DF9"/>
    <w:rsid w:val="00A70612"/>
    <w:rsid w:val="00A9263F"/>
    <w:rsid w:val="00B056D6"/>
    <w:rsid w:val="00B06458"/>
    <w:rsid w:val="00B44811"/>
    <w:rsid w:val="00B54EB0"/>
    <w:rsid w:val="00B87B44"/>
    <w:rsid w:val="00BE23CE"/>
    <w:rsid w:val="00C17EFD"/>
    <w:rsid w:val="00C91EEC"/>
    <w:rsid w:val="00CA0430"/>
    <w:rsid w:val="00CA119A"/>
    <w:rsid w:val="00CC344E"/>
    <w:rsid w:val="00CF69E7"/>
    <w:rsid w:val="00CF78B4"/>
    <w:rsid w:val="00D0424B"/>
    <w:rsid w:val="00D26D5D"/>
    <w:rsid w:val="00D64363"/>
    <w:rsid w:val="00D7118A"/>
    <w:rsid w:val="00DC74A5"/>
    <w:rsid w:val="00DF220B"/>
    <w:rsid w:val="00E85D50"/>
    <w:rsid w:val="00F00360"/>
    <w:rsid w:val="00F15D8E"/>
    <w:rsid w:val="00F27866"/>
    <w:rsid w:val="00F71DE3"/>
    <w:rsid w:val="00FA2120"/>
    <w:rsid w:val="00FC3821"/>
    <w:rsid w:val="00FD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1B8"/>
    <w:pPr>
      <w:spacing w:after="200" w:line="276" w:lineRule="auto"/>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E121B8"/>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basedOn w:val="a0"/>
    <w:link w:val="31"/>
    <w:uiPriority w:val="9"/>
    <w:qFormat/>
    <w:rsid w:val="00E121B8"/>
    <w:rPr>
      <w:rFonts w:ascii="Times New Roman" w:eastAsia="Times New Roman" w:hAnsi="Times New Roman" w:cs="Times New Roman"/>
      <w:b/>
      <w:bCs/>
      <w:sz w:val="27"/>
      <w:szCs w:val="27"/>
    </w:rPr>
  </w:style>
  <w:style w:type="character" w:customStyle="1" w:styleId="-">
    <w:name w:val="Интернет-ссылка"/>
    <w:rsid w:val="001A7D8A"/>
    <w:rPr>
      <w:color w:val="0000FF"/>
      <w:u w:val="single"/>
    </w:rPr>
  </w:style>
  <w:style w:type="character" w:customStyle="1" w:styleId="a3">
    <w:name w:val="Текст выноски Знак"/>
    <w:basedOn w:val="a0"/>
    <w:uiPriority w:val="99"/>
    <w:semiHidden/>
    <w:qFormat/>
    <w:rsid w:val="00F925D3"/>
    <w:rPr>
      <w:rFonts w:ascii="Tahoma" w:eastAsia="Calibri" w:hAnsi="Tahoma" w:cs="Tahoma"/>
      <w:sz w:val="16"/>
      <w:szCs w:val="16"/>
    </w:rPr>
  </w:style>
  <w:style w:type="paragraph" w:customStyle="1" w:styleId="1">
    <w:name w:val="Заголовок1"/>
    <w:basedOn w:val="a"/>
    <w:next w:val="a4"/>
    <w:qFormat/>
    <w:rsid w:val="00C17EFD"/>
    <w:pPr>
      <w:keepNext/>
      <w:spacing w:before="240" w:after="120"/>
    </w:pPr>
    <w:rPr>
      <w:rFonts w:ascii="Liberation Sans" w:eastAsia="Microsoft YaHei" w:hAnsi="Liberation Sans" w:cs="Mangal"/>
      <w:sz w:val="28"/>
      <w:szCs w:val="28"/>
    </w:rPr>
  </w:style>
  <w:style w:type="paragraph" w:styleId="a4">
    <w:name w:val="Body Text"/>
    <w:basedOn w:val="a"/>
    <w:rsid w:val="00C17EFD"/>
    <w:pPr>
      <w:spacing w:after="140" w:line="288" w:lineRule="auto"/>
    </w:pPr>
  </w:style>
  <w:style w:type="paragraph" w:styleId="a5">
    <w:name w:val="List"/>
    <w:basedOn w:val="a4"/>
    <w:rsid w:val="00C17EFD"/>
    <w:rPr>
      <w:rFonts w:cs="Mangal"/>
    </w:rPr>
  </w:style>
  <w:style w:type="paragraph" w:customStyle="1" w:styleId="10">
    <w:name w:val="Название объекта1"/>
    <w:basedOn w:val="a"/>
    <w:qFormat/>
    <w:rsid w:val="00C17EFD"/>
    <w:pPr>
      <w:suppressLineNumbers/>
      <w:spacing w:before="120" w:after="120"/>
    </w:pPr>
    <w:rPr>
      <w:rFonts w:cs="Mangal"/>
      <w:i/>
      <w:iCs/>
      <w:sz w:val="24"/>
      <w:szCs w:val="24"/>
    </w:rPr>
  </w:style>
  <w:style w:type="paragraph" w:styleId="a6">
    <w:name w:val="index heading"/>
    <w:basedOn w:val="a"/>
    <w:qFormat/>
    <w:rsid w:val="00C17EFD"/>
    <w:pPr>
      <w:suppressLineNumbers/>
    </w:pPr>
    <w:rPr>
      <w:rFonts w:cs="Mangal"/>
    </w:rPr>
  </w:style>
  <w:style w:type="paragraph" w:styleId="a7">
    <w:name w:val="Normal (Web)"/>
    <w:basedOn w:val="a"/>
    <w:uiPriority w:val="99"/>
    <w:qFormat/>
    <w:rsid w:val="00E121B8"/>
    <w:pPr>
      <w:spacing w:beforeAutospacing="1" w:afterAutospacing="1" w:line="240" w:lineRule="auto"/>
    </w:pPr>
    <w:rPr>
      <w:rFonts w:ascii="Times New Roman" w:eastAsia="Times New Roman" w:hAnsi="Times New Roman"/>
      <w:sz w:val="24"/>
      <w:szCs w:val="24"/>
      <w:lang w:eastAsia="ru-RU"/>
    </w:rPr>
  </w:style>
  <w:style w:type="paragraph" w:styleId="a8">
    <w:name w:val="No Spacing"/>
    <w:uiPriority w:val="1"/>
    <w:qFormat/>
    <w:rsid w:val="00107FEA"/>
  </w:style>
  <w:style w:type="paragraph" w:styleId="a9">
    <w:name w:val="List Paragraph"/>
    <w:basedOn w:val="a"/>
    <w:uiPriority w:val="34"/>
    <w:qFormat/>
    <w:rsid w:val="00D52EA0"/>
    <w:pPr>
      <w:spacing w:after="0"/>
      <w:ind w:left="720"/>
      <w:contextualSpacing/>
    </w:pPr>
    <w:rPr>
      <w:rFonts w:ascii="Arial" w:eastAsia="Arial" w:hAnsi="Arial" w:cs="Arial"/>
      <w:color w:val="000000"/>
      <w:lang w:eastAsia="ru-RU"/>
    </w:rPr>
  </w:style>
  <w:style w:type="paragraph" w:styleId="aa">
    <w:name w:val="Balloon Text"/>
    <w:basedOn w:val="a"/>
    <w:uiPriority w:val="99"/>
    <w:semiHidden/>
    <w:unhideWhenUsed/>
    <w:qFormat/>
    <w:rsid w:val="00F925D3"/>
    <w:pPr>
      <w:spacing w:after="0" w:line="240" w:lineRule="auto"/>
    </w:pPr>
    <w:rPr>
      <w:rFonts w:ascii="Tahoma" w:hAnsi="Tahoma" w:cs="Tahoma"/>
      <w:sz w:val="16"/>
      <w:szCs w:val="16"/>
    </w:rPr>
  </w:style>
  <w:style w:type="paragraph" w:customStyle="1" w:styleId="Standard">
    <w:name w:val="Standard"/>
    <w:qFormat/>
    <w:rsid w:val="005312C4"/>
    <w:pPr>
      <w:widowControl w:val="0"/>
      <w:suppressAutoHyphens/>
      <w:textAlignment w:val="baseline"/>
    </w:pPr>
    <w:rPr>
      <w:rFonts w:ascii="Liberation Serif" w:eastAsia="SimSun" w:hAnsi="Liberation Serif" w:cs="Mangal"/>
      <w:sz w:val="24"/>
      <w:szCs w:val="24"/>
      <w:lang w:eastAsia="zh-CN" w:bidi="hi-IN"/>
    </w:rPr>
  </w:style>
  <w:style w:type="paragraph" w:customStyle="1" w:styleId="ab">
    <w:name w:val="Содержимое таблицы"/>
    <w:basedOn w:val="Standard"/>
    <w:qFormat/>
    <w:rsid w:val="005312C4"/>
    <w:pPr>
      <w:suppressLineNumbers/>
    </w:pPr>
  </w:style>
  <w:style w:type="table" w:styleId="ac">
    <w:name w:val="Table Grid"/>
    <w:basedOn w:val="a1"/>
    <w:uiPriority w:val="39"/>
    <w:rsid w:val="001C5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932F4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1B8"/>
    <w:pPr>
      <w:spacing w:after="200" w:line="276" w:lineRule="auto"/>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E121B8"/>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basedOn w:val="a0"/>
    <w:link w:val="31"/>
    <w:uiPriority w:val="9"/>
    <w:qFormat/>
    <w:rsid w:val="00E121B8"/>
    <w:rPr>
      <w:rFonts w:ascii="Times New Roman" w:eastAsia="Times New Roman" w:hAnsi="Times New Roman" w:cs="Times New Roman"/>
      <w:b/>
      <w:bCs/>
      <w:sz w:val="27"/>
      <w:szCs w:val="27"/>
    </w:rPr>
  </w:style>
  <w:style w:type="character" w:customStyle="1" w:styleId="-">
    <w:name w:val="Интернет-ссылка"/>
    <w:rsid w:val="001A7D8A"/>
    <w:rPr>
      <w:color w:val="0000FF"/>
      <w:u w:val="single"/>
    </w:rPr>
  </w:style>
  <w:style w:type="character" w:customStyle="1" w:styleId="a3">
    <w:name w:val="Текст выноски Знак"/>
    <w:basedOn w:val="a0"/>
    <w:uiPriority w:val="99"/>
    <w:semiHidden/>
    <w:qFormat/>
    <w:rsid w:val="00F925D3"/>
    <w:rPr>
      <w:rFonts w:ascii="Tahoma" w:eastAsia="Calibri" w:hAnsi="Tahoma" w:cs="Tahoma"/>
      <w:sz w:val="16"/>
      <w:szCs w:val="16"/>
    </w:rPr>
  </w:style>
  <w:style w:type="paragraph" w:customStyle="1" w:styleId="1">
    <w:name w:val="Заголовок1"/>
    <w:basedOn w:val="a"/>
    <w:next w:val="a4"/>
    <w:qFormat/>
    <w:rsid w:val="00C17EFD"/>
    <w:pPr>
      <w:keepNext/>
      <w:spacing w:before="240" w:after="120"/>
    </w:pPr>
    <w:rPr>
      <w:rFonts w:ascii="Liberation Sans" w:eastAsia="Microsoft YaHei" w:hAnsi="Liberation Sans" w:cs="Mangal"/>
      <w:sz w:val="28"/>
      <w:szCs w:val="28"/>
    </w:rPr>
  </w:style>
  <w:style w:type="paragraph" w:styleId="a4">
    <w:name w:val="Body Text"/>
    <w:basedOn w:val="a"/>
    <w:rsid w:val="00C17EFD"/>
    <w:pPr>
      <w:spacing w:after="140" w:line="288" w:lineRule="auto"/>
    </w:pPr>
  </w:style>
  <w:style w:type="paragraph" w:styleId="a5">
    <w:name w:val="List"/>
    <w:basedOn w:val="a4"/>
    <w:rsid w:val="00C17EFD"/>
    <w:rPr>
      <w:rFonts w:cs="Mangal"/>
    </w:rPr>
  </w:style>
  <w:style w:type="paragraph" w:customStyle="1" w:styleId="10">
    <w:name w:val="Название объекта1"/>
    <w:basedOn w:val="a"/>
    <w:qFormat/>
    <w:rsid w:val="00C17EFD"/>
    <w:pPr>
      <w:suppressLineNumbers/>
      <w:spacing w:before="120" w:after="120"/>
    </w:pPr>
    <w:rPr>
      <w:rFonts w:cs="Mangal"/>
      <w:i/>
      <w:iCs/>
      <w:sz w:val="24"/>
      <w:szCs w:val="24"/>
    </w:rPr>
  </w:style>
  <w:style w:type="paragraph" w:styleId="a6">
    <w:name w:val="index heading"/>
    <w:basedOn w:val="a"/>
    <w:qFormat/>
    <w:rsid w:val="00C17EFD"/>
    <w:pPr>
      <w:suppressLineNumbers/>
    </w:pPr>
    <w:rPr>
      <w:rFonts w:cs="Mangal"/>
    </w:rPr>
  </w:style>
  <w:style w:type="paragraph" w:styleId="a7">
    <w:name w:val="Normal (Web)"/>
    <w:basedOn w:val="a"/>
    <w:uiPriority w:val="99"/>
    <w:qFormat/>
    <w:rsid w:val="00E121B8"/>
    <w:pPr>
      <w:spacing w:beforeAutospacing="1" w:afterAutospacing="1" w:line="240" w:lineRule="auto"/>
    </w:pPr>
    <w:rPr>
      <w:rFonts w:ascii="Times New Roman" w:eastAsia="Times New Roman" w:hAnsi="Times New Roman"/>
      <w:sz w:val="24"/>
      <w:szCs w:val="24"/>
      <w:lang w:eastAsia="ru-RU"/>
    </w:rPr>
  </w:style>
  <w:style w:type="paragraph" w:styleId="a8">
    <w:name w:val="No Spacing"/>
    <w:uiPriority w:val="1"/>
    <w:qFormat/>
    <w:rsid w:val="00107FEA"/>
  </w:style>
  <w:style w:type="paragraph" w:styleId="a9">
    <w:name w:val="List Paragraph"/>
    <w:basedOn w:val="a"/>
    <w:uiPriority w:val="34"/>
    <w:qFormat/>
    <w:rsid w:val="00D52EA0"/>
    <w:pPr>
      <w:spacing w:after="0"/>
      <w:ind w:left="720"/>
      <w:contextualSpacing/>
    </w:pPr>
    <w:rPr>
      <w:rFonts w:ascii="Arial" w:eastAsia="Arial" w:hAnsi="Arial" w:cs="Arial"/>
      <w:color w:val="000000"/>
      <w:lang w:eastAsia="ru-RU"/>
    </w:rPr>
  </w:style>
  <w:style w:type="paragraph" w:styleId="aa">
    <w:name w:val="Balloon Text"/>
    <w:basedOn w:val="a"/>
    <w:uiPriority w:val="99"/>
    <w:semiHidden/>
    <w:unhideWhenUsed/>
    <w:qFormat/>
    <w:rsid w:val="00F925D3"/>
    <w:pPr>
      <w:spacing w:after="0" w:line="240" w:lineRule="auto"/>
    </w:pPr>
    <w:rPr>
      <w:rFonts w:ascii="Tahoma" w:hAnsi="Tahoma" w:cs="Tahoma"/>
      <w:sz w:val="16"/>
      <w:szCs w:val="16"/>
    </w:rPr>
  </w:style>
  <w:style w:type="paragraph" w:customStyle="1" w:styleId="Standard">
    <w:name w:val="Standard"/>
    <w:qFormat/>
    <w:rsid w:val="005312C4"/>
    <w:pPr>
      <w:widowControl w:val="0"/>
      <w:suppressAutoHyphens/>
      <w:textAlignment w:val="baseline"/>
    </w:pPr>
    <w:rPr>
      <w:rFonts w:ascii="Liberation Serif" w:eastAsia="SimSun" w:hAnsi="Liberation Serif" w:cs="Mangal"/>
      <w:sz w:val="24"/>
      <w:szCs w:val="24"/>
      <w:lang w:eastAsia="zh-CN" w:bidi="hi-IN"/>
    </w:rPr>
  </w:style>
  <w:style w:type="paragraph" w:customStyle="1" w:styleId="ab">
    <w:name w:val="Содержимое таблицы"/>
    <w:basedOn w:val="Standard"/>
    <w:qFormat/>
    <w:rsid w:val="005312C4"/>
    <w:pPr>
      <w:suppressLineNumbers/>
    </w:pPr>
  </w:style>
  <w:style w:type="table" w:styleId="ac">
    <w:name w:val="Table Grid"/>
    <w:basedOn w:val="a1"/>
    <w:uiPriority w:val="39"/>
    <w:rsid w:val="001C5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932F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175102">
      <w:bodyDiv w:val="1"/>
      <w:marLeft w:val="0"/>
      <w:marRight w:val="0"/>
      <w:marTop w:val="0"/>
      <w:marBottom w:val="0"/>
      <w:divBdr>
        <w:top w:val="none" w:sz="0" w:space="0" w:color="auto"/>
        <w:left w:val="none" w:sz="0" w:space="0" w:color="auto"/>
        <w:bottom w:val="none" w:sz="0" w:space="0" w:color="auto"/>
        <w:right w:val="none" w:sz="0" w:space="0" w:color="auto"/>
      </w:divBdr>
    </w:div>
    <w:div w:id="786657607">
      <w:bodyDiv w:val="1"/>
      <w:marLeft w:val="0"/>
      <w:marRight w:val="0"/>
      <w:marTop w:val="0"/>
      <w:marBottom w:val="0"/>
      <w:divBdr>
        <w:top w:val="none" w:sz="0" w:space="0" w:color="auto"/>
        <w:left w:val="none" w:sz="0" w:space="0" w:color="auto"/>
        <w:bottom w:val="none" w:sz="0" w:space="0" w:color="auto"/>
        <w:right w:val="none" w:sz="0" w:space="0" w:color="auto"/>
      </w:divBdr>
    </w:div>
    <w:div w:id="1228422408">
      <w:bodyDiv w:val="1"/>
      <w:marLeft w:val="0"/>
      <w:marRight w:val="0"/>
      <w:marTop w:val="0"/>
      <w:marBottom w:val="0"/>
      <w:divBdr>
        <w:top w:val="none" w:sz="0" w:space="0" w:color="auto"/>
        <w:left w:val="none" w:sz="0" w:space="0" w:color="auto"/>
        <w:bottom w:val="none" w:sz="0" w:space="0" w:color="auto"/>
        <w:right w:val="none" w:sz="0" w:space="0" w:color="auto"/>
      </w:divBdr>
    </w:div>
    <w:div w:id="1306471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os-tour.moscow"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ncoming@mos-tour.mosco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C7F4B-B125-40BD-8D74-433934E8E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869</Words>
  <Characters>4959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5817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Мос-Тур</cp:lastModifiedBy>
  <cp:revision>2</cp:revision>
  <cp:lastPrinted>2019-02-23T10:45:00Z</cp:lastPrinted>
  <dcterms:created xsi:type="dcterms:W3CDTF">2019-10-11T14:23:00Z</dcterms:created>
  <dcterms:modified xsi:type="dcterms:W3CDTF">2019-10-11T14:23:00Z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